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F06D2">
      <w:pPr>
        <w:rPr>
          <w:rFonts w:ascii="方正小标宋_GBK" w:hAnsi="方正小标宋_GBK" w:eastAsia="方正小标宋_GBK" w:cs="方正小标宋_GBK"/>
          <w:bCs/>
          <w:color w:val="000000"/>
          <w:sz w:val="36"/>
          <w:szCs w:val="36"/>
        </w:rPr>
      </w:pPr>
      <w:r>
        <w:rPr>
          <w:rFonts w:hint="eastAsia" w:ascii="方正小标宋_GBK" w:hAnsi="方正小标宋_GBK" w:eastAsia="方正小标宋_GBK" w:cs="方正小标宋_GBK"/>
          <w:bCs/>
          <w:color w:val="000000"/>
          <w:sz w:val="36"/>
          <w:szCs w:val="36"/>
        </w:rPr>
        <w:t>中华思源工程基金会“思源·云图书馆”项目申请表</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2730"/>
        <w:gridCol w:w="1905"/>
        <w:gridCol w:w="1944"/>
      </w:tblGrid>
      <w:tr w14:paraId="6067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613" w:type="dxa"/>
            <w:gridSpan w:val="4"/>
            <w:shd w:val="clear" w:color="auto" w:fill="DCE6F2"/>
            <w:vAlign w:val="center"/>
          </w:tcPr>
          <w:p w14:paraId="17F415C4">
            <w:pPr>
              <w:widowControl/>
              <w:spacing w:line="480" w:lineRule="exact"/>
              <w:jc w:val="center"/>
              <w:rPr>
                <w:rFonts w:ascii="宋体" w:hAnsi="宋体" w:cs="宋体"/>
                <w:bCs/>
                <w:color w:val="000000"/>
                <w:kern w:val="0"/>
                <w:sz w:val="28"/>
                <w:szCs w:val="28"/>
              </w:rPr>
            </w:pPr>
            <w:r>
              <w:rPr>
                <w:rFonts w:hint="eastAsia" w:ascii="宋体" w:hAnsi="宋体" w:cs="宋体"/>
                <w:b/>
                <w:color w:val="000000"/>
                <w:kern w:val="0"/>
                <w:sz w:val="28"/>
                <w:szCs w:val="28"/>
              </w:rPr>
              <w:t>基本信息</w:t>
            </w:r>
          </w:p>
        </w:tc>
      </w:tr>
      <w:tr w14:paraId="591E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613" w:type="dxa"/>
            <w:gridSpan w:val="4"/>
            <w:vAlign w:val="center"/>
          </w:tcPr>
          <w:p w14:paraId="238D9C60">
            <w:pPr>
              <w:widowControl/>
              <w:spacing w:line="480" w:lineRule="exact"/>
              <w:jc w:val="left"/>
              <w:rPr>
                <w:rFonts w:ascii="宋体" w:hAnsi="宋体" w:cs="宋体"/>
                <w:bCs/>
                <w:color w:val="000000"/>
                <w:kern w:val="0"/>
                <w:sz w:val="28"/>
                <w:szCs w:val="28"/>
              </w:rPr>
            </w:pPr>
            <w:r>
              <w:rPr>
                <w:rFonts w:hint="eastAsia" w:ascii="宋体" w:hAnsi="宋体" w:cs="宋体"/>
                <w:bCs/>
                <w:color w:val="000000"/>
                <w:kern w:val="0"/>
                <w:sz w:val="28"/>
                <w:szCs w:val="28"/>
                <w:lang w:val="en-US" w:eastAsia="zh-CN"/>
              </w:rPr>
              <w:t>机构</w:t>
            </w:r>
            <w:r>
              <w:rPr>
                <w:rFonts w:hint="eastAsia" w:ascii="宋体" w:hAnsi="宋体" w:cs="宋体"/>
                <w:bCs/>
                <w:color w:val="000000"/>
                <w:kern w:val="0"/>
                <w:sz w:val="28"/>
                <w:szCs w:val="28"/>
              </w:rPr>
              <w:t>名称：</w:t>
            </w:r>
          </w:p>
        </w:tc>
      </w:tr>
      <w:tr w14:paraId="5EC7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613" w:type="dxa"/>
            <w:gridSpan w:val="4"/>
            <w:vAlign w:val="center"/>
          </w:tcPr>
          <w:p w14:paraId="16CF090D">
            <w:pPr>
              <w:widowControl/>
              <w:spacing w:line="480" w:lineRule="exact"/>
              <w:jc w:val="left"/>
              <w:rPr>
                <w:rFonts w:ascii="宋体" w:hAnsi="宋体" w:cs="宋体"/>
                <w:bCs/>
                <w:color w:val="000000"/>
                <w:kern w:val="0"/>
                <w:sz w:val="28"/>
                <w:szCs w:val="28"/>
              </w:rPr>
            </w:pPr>
            <w:r>
              <w:rPr>
                <w:rFonts w:hint="eastAsia" w:ascii="宋体" w:hAnsi="宋体" w:cs="宋体"/>
                <w:bCs/>
                <w:color w:val="000000"/>
                <w:kern w:val="0"/>
                <w:sz w:val="28"/>
                <w:szCs w:val="28"/>
              </w:rPr>
              <w:t>地址：</w:t>
            </w:r>
          </w:p>
        </w:tc>
      </w:tr>
      <w:tr w14:paraId="0D1F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613" w:type="dxa"/>
            <w:gridSpan w:val="4"/>
            <w:vAlign w:val="center"/>
          </w:tcPr>
          <w:p w14:paraId="4CE0C96A">
            <w:pPr>
              <w:widowControl/>
              <w:spacing w:line="480" w:lineRule="exact"/>
              <w:jc w:val="left"/>
              <w:rPr>
                <w:rFonts w:hint="eastAsia" w:ascii="宋体" w:hAnsi="宋体" w:eastAsia="宋体" w:cs="宋体"/>
                <w:bCs/>
                <w:color w:val="000000"/>
                <w:kern w:val="0"/>
                <w:sz w:val="28"/>
                <w:szCs w:val="28"/>
                <w:lang w:eastAsia="zh-CN"/>
              </w:rPr>
            </w:pPr>
            <w:r>
              <w:rPr>
                <w:rFonts w:hint="eastAsia" w:ascii="宋体" w:hAnsi="宋体" w:cs="宋体"/>
                <w:bCs/>
                <w:color w:val="000000"/>
                <w:sz w:val="28"/>
                <w:szCs w:val="28"/>
              </w:rPr>
              <w:t>机构官网</w:t>
            </w:r>
            <w:r>
              <w:rPr>
                <w:rFonts w:hint="eastAsia" w:ascii="宋体" w:hAnsi="宋体" w:cs="宋体"/>
                <w:bCs/>
                <w:color w:val="000000"/>
                <w:sz w:val="28"/>
                <w:szCs w:val="28"/>
                <w:lang w:eastAsia="zh-CN"/>
              </w:rPr>
              <w:t>：</w:t>
            </w:r>
            <w:r>
              <w:rPr>
                <w:rFonts w:hint="eastAsia" w:ascii="宋体" w:hAnsi="宋体" w:cs="宋体"/>
                <w:bCs/>
                <w:color w:val="000000"/>
                <w:kern w:val="0"/>
                <w:sz w:val="28"/>
                <w:szCs w:val="28"/>
              </w:rPr>
              <w:t xml:space="preserve">是___________  否 </w:t>
            </w:r>
            <w:r>
              <w:rPr>
                <w:rFonts w:hint="eastAsia" w:ascii="MS Mincho" w:hAnsi="MS Mincho" w:eastAsia="MS Mincho" w:cs="MS Mincho"/>
                <w:bCs/>
                <w:color w:val="000000"/>
                <w:sz w:val="28"/>
                <w:szCs w:val="28"/>
              </w:rPr>
              <w:t>☐</w:t>
            </w:r>
          </w:p>
        </w:tc>
      </w:tr>
      <w:tr w14:paraId="23C1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034" w:type="dxa"/>
            <w:vAlign w:val="center"/>
          </w:tcPr>
          <w:p w14:paraId="23EF504D">
            <w:pPr>
              <w:widowControl/>
              <w:spacing w:line="480" w:lineRule="exact"/>
              <w:jc w:val="center"/>
              <w:rPr>
                <w:rFonts w:ascii="宋体" w:hAnsi="宋体" w:cs="宋体"/>
                <w:bCs/>
                <w:color w:val="000000"/>
                <w:kern w:val="0"/>
                <w:sz w:val="28"/>
                <w:szCs w:val="28"/>
              </w:rPr>
            </w:pPr>
            <w:r>
              <w:rPr>
                <w:rFonts w:hint="eastAsia" w:ascii="宋体" w:hAnsi="宋体" w:cs="宋体"/>
                <w:bCs/>
                <w:color w:val="000000"/>
                <w:sz w:val="28"/>
                <w:szCs w:val="28"/>
              </w:rPr>
              <w:t>项目负责人</w:t>
            </w:r>
          </w:p>
        </w:tc>
        <w:tc>
          <w:tcPr>
            <w:tcW w:w="2730" w:type="dxa"/>
            <w:vAlign w:val="center"/>
          </w:tcPr>
          <w:p w14:paraId="559F8617">
            <w:pPr>
              <w:widowControl/>
              <w:spacing w:line="480" w:lineRule="exact"/>
              <w:jc w:val="center"/>
              <w:rPr>
                <w:rFonts w:ascii="宋体" w:hAnsi="宋体" w:cs="宋体"/>
                <w:bCs/>
                <w:color w:val="000000"/>
                <w:kern w:val="0"/>
                <w:sz w:val="28"/>
                <w:szCs w:val="28"/>
              </w:rPr>
            </w:pPr>
          </w:p>
        </w:tc>
        <w:tc>
          <w:tcPr>
            <w:tcW w:w="1905" w:type="dxa"/>
            <w:vAlign w:val="center"/>
          </w:tcPr>
          <w:p w14:paraId="1C79494E">
            <w:pPr>
              <w:widowControl/>
              <w:spacing w:line="480" w:lineRule="exact"/>
              <w:jc w:val="center"/>
              <w:rPr>
                <w:rFonts w:ascii="宋体" w:hAnsi="宋体" w:cs="宋体"/>
                <w:bCs/>
                <w:color w:val="000000"/>
                <w:kern w:val="0"/>
                <w:sz w:val="28"/>
                <w:szCs w:val="28"/>
              </w:rPr>
            </w:pPr>
            <w:r>
              <w:rPr>
                <w:rFonts w:hint="eastAsia" w:ascii="宋体" w:hAnsi="宋体" w:cs="宋体"/>
                <w:bCs/>
                <w:color w:val="000000"/>
                <w:sz w:val="28"/>
                <w:szCs w:val="28"/>
              </w:rPr>
              <w:t>联系电话</w:t>
            </w:r>
          </w:p>
        </w:tc>
        <w:tc>
          <w:tcPr>
            <w:tcW w:w="1944" w:type="dxa"/>
            <w:vAlign w:val="center"/>
          </w:tcPr>
          <w:p w14:paraId="71B4DE3A">
            <w:pPr>
              <w:widowControl/>
              <w:spacing w:line="480" w:lineRule="exact"/>
              <w:jc w:val="center"/>
              <w:rPr>
                <w:rFonts w:ascii="宋体" w:hAnsi="宋体" w:cs="宋体"/>
                <w:bCs/>
                <w:color w:val="000000"/>
                <w:kern w:val="0"/>
                <w:sz w:val="28"/>
                <w:szCs w:val="28"/>
              </w:rPr>
            </w:pPr>
          </w:p>
        </w:tc>
      </w:tr>
      <w:tr w14:paraId="5063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034" w:type="dxa"/>
            <w:vAlign w:val="center"/>
          </w:tcPr>
          <w:p w14:paraId="60C35516">
            <w:pPr>
              <w:widowControl/>
              <w:spacing w:line="480" w:lineRule="exact"/>
              <w:jc w:val="center"/>
              <w:rPr>
                <w:rFonts w:hint="eastAsia" w:ascii="宋体" w:hAnsi="宋体" w:cs="宋体"/>
                <w:bCs/>
                <w:color w:val="000000"/>
                <w:sz w:val="28"/>
                <w:szCs w:val="28"/>
              </w:rPr>
            </w:pPr>
            <w:r>
              <w:rPr>
                <w:rFonts w:hint="eastAsia" w:ascii="宋体" w:hAnsi="宋体" w:cs="宋体"/>
                <w:bCs/>
                <w:color w:val="000000"/>
                <w:sz w:val="28"/>
                <w:szCs w:val="28"/>
              </w:rPr>
              <w:t>联系人职务</w:t>
            </w:r>
          </w:p>
        </w:tc>
        <w:tc>
          <w:tcPr>
            <w:tcW w:w="2730" w:type="dxa"/>
            <w:vAlign w:val="center"/>
          </w:tcPr>
          <w:p w14:paraId="369B2DF3">
            <w:pPr>
              <w:widowControl/>
              <w:spacing w:line="480" w:lineRule="exact"/>
              <w:jc w:val="center"/>
              <w:rPr>
                <w:rFonts w:ascii="宋体" w:hAnsi="宋体" w:cs="宋体"/>
                <w:bCs/>
                <w:color w:val="000000"/>
                <w:kern w:val="0"/>
                <w:sz w:val="28"/>
                <w:szCs w:val="28"/>
              </w:rPr>
            </w:pPr>
          </w:p>
        </w:tc>
        <w:tc>
          <w:tcPr>
            <w:tcW w:w="1905" w:type="dxa"/>
            <w:vAlign w:val="center"/>
          </w:tcPr>
          <w:p w14:paraId="6F3067F2">
            <w:pPr>
              <w:widowControl/>
              <w:spacing w:line="480" w:lineRule="exact"/>
              <w:jc w:val="center"/>
              <w:rPr>
                <w:rFonts w:hint="eastAsia" w:ascii="宋体" w:hAnsi="宋体" w:cs="宋体"/>
                <w:bCs/>
                <w:color w:val="000000"/>
                <w:sz w:val="28"/>
                <w:szCs w:val="28"/>
              </w:rPr>
            </w:pPr>
            <w:r>
              <w:rPr>
                <w:rFonts w:hint="eastAsia" w:ascii="宋体" w:hAnsi="宋体" w:cs="宋体"/>
                <w:bCs/>
                <w:color w:val="000000"/>
                <w:sz w:val="28"/>
                <w:szCs w:val="28"/>
              </w:rPr>
              <w:t>构成立时间</w:t>
            </w:r>
          </w:p>
        </w:tc>
        <w:tc>
          <w:tcPr>
            <w:tcW w:w="1944" w:type="dxa"/>
            <w:vAlign w:val="center"/>
          </w:tcPr>
          <w:p w14:paraId="11975AA2">
            <w:pPr>
              <w:widowControl/>
              <w:spacing w:line="480" w:lineRule="exact"/>
              <w:jc w:val="center"/>
              <w:rPr>
                <w:rFonts w:ascii="宋体" w:hAnsi="宋体" w:cs="宋体"/>
                <w:bCs/>
                <w:color w:val="000000"/>
                <w:kern w:val="0"/>
                <w:sz w:val="28"/>
                <w:szCs w:val="28"/>
              </w:rPr>
            </w:pPr>
          </w:p>
        </w:tc>
      </w:tr>
      <w:tr w14:paraId="4F5F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613" w:type="dxa"/>
            <w:gridSpan w:val="4"/>
            <w:shd w:val="clear" w:color="auto" w:fill="DCE6F2"/>
            <w:vAlign w:val="center"/>
          </w:tcPr>
          <w:p w14:paraId="0E665624">
            <w:pPr>
              <w:widowControl/>
              <w:spacing w:line="480" w:lineRule="exact"/>
              <w:jc w:val="center"/>
              <w:rPr>
                <w:rFonts w:ascii="宋体" w:hAnsi="宋体" w:cs="宋体"/>
                <w:bCs/>
                <w:color w:val="000000"/>
                <w:sz w:val="28"/>
                <w:szCs w:val="28"/>
              </w:rPr>
            </w:pPr>
            <w:r>
              <w:rPr>
                <w:rFonts w:hint="eastAsia" w:ascii="宋体" w:hAnsi="宋体" w:cs="宋体"/>
                <w:b/>
                <w:color w:val="000000"/>
                <w:sz w:val="28"/>
                <w:szCs w:val="28"/>
                <w:lang w:val="en-US" w:eastAsia="zh-CN"/>
              </w:rPr>
              <w:t>项目执行</w:t>
            </w:r>
            <w:r>
              <w:rPr>
                <w:rFonts w:hint="eastAsia" w:ascii="宋体" w:hAnsi="宋体" w:cs="宋体"/>
                <w:b/>
                <w:color w:val="000000"/>
                <w:sz w:val="28"/>
                <w:szCs w:val="28"/>
              </w:rPr>
              <w:t>信息</w:t>
            </w:r>
          </w:p>
        </w:tc>
      </w:tr>
      <w:tr w14:paraId="31B6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34" w:type="dxa"/>
            <w:vAlign w:val="center"/>
          </w:tcPr>
          <w:p w14:paraId="062154C9">
            <w:pPr>
              <w:widowControl/>
              <w:spacing w:line="480" w:lineRule="exact"/>
              <w:jc w:val="center"/>
              <w:rPr>
                <w:rFonts w:hint="default" w:ascii="宋体" w:hAnsi="宋体" w:eastAsia="宋体" w:cs="宋体"/>
                <w:bCs/>
                <w:color w:val="000000"/>
                <w:sz w:val="28"/>
                <w:szCs w:val="28"/>
                <w:lang w:val="en-US" w:eastAsia="zh-CN"/>
              </w:rPr>
            </w:pPr>
            <w:r>
              <w:rPr>
                <w:rFonts w:hint="eastAsia" w:ascii="宋体" w:hAnsi="宋体" w:cs="宋体"/>
                <w:bCs/>
                <w:color w:val="000000"/>
                <w:sz w:val="28"/>
                <w:szCs w:val="28"/>
                <w:lang w:val="en-US" w:eastAsia="zh-CN"/>
              </w:rPr>
              <w:t>机构服务领域</w:t>
            </w:r>
          </w:p>
        </w:tc>
        <w:tc>
          <w:tcPr>
            <w:tcW w:w="6579" w:type="dxa"/>
            <w:gridSpan w:val="3"/>
            <w:vAlign w:val="center"/>
          </w:tcPr>
          <w:p w14:paraId="56776CB7">
            <w:pPr>
              <w:widowControl/>
              <w:spacing w:line="480" w:lineRule="exact"/>
              <w:jc w:val="both"/>
              <w:rPr>
                <w:rFonts w:hint="default" w:ascii="宋体" w:hAnsi="宋体" w:eastAsia="宋体" w:cs="宋体"/>
                <w:bCs/>
                <w:color w:val="000000"/>
                <w:sz w:val="28"/>
                <w:szCs w:val="28"/>
                <w:lang w:val="en-US" w:eastAsia="zh-CN"/>
              </w:rPr>
            </w:pPr>
          </w:p>
        </w:tc>
      </w:tr>
      <w:tr w14:paraId="63C9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34" w:type="dxa"/>
            <w:vAlign w:val="center"/>
          </w:tcPr>
          <w:p w14:paraId="7C2859B1">
            <w:pPr>
              <w:widowControl/>
              <w:spacing w:line="480" w:lineRule="exact"/>
              <w:jc w:val="center"/>
              <w:rPr>
                <w:rFonts w:hint="eastAsia" w:ascii="宋体" w:hAnsi="宋体" w:cs="宋体"/>
                <w:bCs/>
                <w:color w:val="000000"/>
                <w:sz w:val="28"/>
                <w:szCs w:val="28"/>
                <w:lang w:val="en-US" w:eastAsia="zh-CN"/>
              </w:rPr>
            </w:pPr>
            <w:r>
              <w:rPr>
                <w:rFonts w:hint="eastAsia" w:ascii="宋体" w:hAnsi="宋体" w:cs="宋体"/>
                <w:bCs/>
                <w:color w:val="000000"/>
                <w:sz w:val="28"/>
                <w:szCs w:val="28"/>
                <w:lang w:val="en-US" w:eastAsia="zh-CN"/>
              </w:rPr>
              <w:t>计划资助地区</w:t>
            </w:r>
          </w:p>
        </w:tc>
        <w:tc>
          <w:tcPr>
            <w:tcW w:w="6579" w:type="dxa"/>
            <w:gridSpan w:val="3"/>
            <w:vAlign w:val="center"/>
          </w:tcPr>
          <w:p w14:paraId="7D89CA0F">
            <w:pPr>
              <w:widowControl/>
              <w:spacing w:line="480" w:lineRule="exact"/>
              <w:jc w:val="both"/>
              <w:rPr>
                <w:rFonts w:hint="eastAsia" w:ascii="宋体" w:hAnsi="宋体" w:cs="宋体"/>
                <w:bCs/>
                <w:color w:val="000000"/>
                <w:sz w:val="28"/>
                <w:szCs w:val="28"/>
                <w:lang w:val="en-US" w:eastAsia="zh-CN"/>
              </w:rPr>
            </w:pPr>
          </w:p>
        </w:tc>
      </w:tr>
      <w:tr w14:paraId="7BE3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034" w:type="dxa"/>
            <w:vAlign w:val="center"/>
          </w:tcPr>
          <w:p w14:paraId="2F1A69F9">
            <w:pPr>
              <w:widowControl/>
              <w:spacing w:line="480" w:lineRule="exact"/>
              <w:jc w:val="center"/>
              <w:rPr>
                <w:rFonts w:ascii="宋体" w:hAnsi="宋体" w:cs="宋体"/>
                <w:bCs/>
                <w:color w:val="000000"/>
                <w:sz w:val="28"/>
                <w:szCs w:val="28"/>
              </w:rPr>
            </w:pPr>
            <w:r>
              <w:rPr>
                <w:rFonts w:hint="eastAsia" w:ascii="宋体" w:hAnsi="宋体" w:cs="宋体"/>
                <w:bCs/>
                <w:color w:val="000000"/>
                <w:sz w:val="28"/>
                <w:szCs w:val="28"/>
              </w:rPr>
              <w:t>目前需要添置的图书类型</w:t>
            </w:r>
          </w:p>
        </w:tc>
        <w:tc>
          <w:tcPr>
            <w:tcW w:w="6579" w:type="dxa"/>
            <w:gridSpan w:val="3"/>
            <w:vAlign w:val="center"/>
          </w:tcPr>
          <w:p w14:paraId="4737D080">
            <w:pPr>
              <w:spacing w:line="480" w:lineRule="exact"/>
              <w:jc w:val="left"/>
              <w:rPr>
                <w:rFonts w:hint="default" w:ascii="宋体" w:hAnsi="宋体" w:eastAsia="宋体" w:cs="宋体"/>
                <w:bCs/>
                <w:color w:val="000000"/>
                <w:kern w:val="0"/>
                <w:sz w:val="24"/>
                <w:lang w:val="en-US" w:eastAsia="zh-CN"/>
              </w:rPr>
            </w:pPr>
            <w:r>
              <w:rPr>
                <w:rFonts w:hint="eastAsia" w:ascii="宋体" w:hAnsi="宋体" w:cs="宋体"/>
                <w:bCs/>
                <w:color w:val="000000"/>
                <w:sz w:val="28"/>
                <w:szCs w:val="28"/>
                <w:lang w:val="en-US" w:eastAsia="zh-CN"/>
              </w:rPr>
              <w:t>文学类、科技类、党建类等。</w:t>
            </w:r>
          </w:p>
        </w:tc>
      </w:tr>
      <w:tr w14:paraId="5F0D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613" w:type="dxa"/>
            <w:gridSpan w:val="4"/>
            <w:shd w:val="clear" w:color="auto" w:fill="DCE6F2"/>
            <w:vAlign w:val="center"/>
          </w:tcPr>
          <w:p w14:paraId="4D497A58">
            <w:pPr>
              <w:widowControl/>
              <w:spacing w:line="480" w:lineRule="exact"/>
              <w:jc w:val="center"/>
              <w:rPr>
                <w:rFonts w:ascii="宋体" w:hAnsi="宋体" w:cs="宋体"/>
                <w:color w:val="000000"/>
                <w:kern w:val="0"/>
                <w:sz w:val="24"/>
              </w:rPr>
            </w:pPr>
            <w:r>
              <w:rPr>
                <w:rFonts w:hint="eastAsia" w:ascii="宋体" w:hAnsi="宋体" w:cs="宋体"/>
                <w:b/>
                <w:color w:val="000000"/>
                <w:sz w:val="28"/>
                <w:szCs w:val="28"/>
                <w:lang w:val="en-US" w:eastAsia="zh-CN"/>
              </w:rPr>
              <w:t>机构简介（使命愿景，工作内容）</w:t>
            </w:r>
          </w:p>
        </w:tc>
      </w:tr>
      <w:tr w14:paraId="4395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8613" w:type="dxa"/>
            <w:gridSpan w:val="4"/>
            <w:vAlign w:val="center"/>
          </w:tcPr>
          <w:p w14:paraId="09A077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24"/>
              </w:rPr>
            </w:pPr>
          </w:p>
          <w:p w14:paraId="6880271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24"/>
              </w:rPr>
            </w:pPr>
          </w:p>
          <w:p w14:paraId="4FFEF8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24"/>
              </w:rPr>
            </w:pPr>
          </w:p>
        </w:tc>
      </w:tr>
    </w:tbl>
    <w:tbl>
      <w:tblPr>
        <w:tblStyle w:val="5"/>
        <w:tblpPr w:leftFromText="180" w:rightFromText="180" w:vertAnchor="text" w:horzAnchor="page" w:tblpX="1694" w:tblpY="114"/>
        <w:tblW w:w="8610" w:type="dxa"/>
        <w:tblInd w:w="0" w:type="dxa"/>
        <w:shd w:val="clear" w:color="auto" w:fill="DCE6F2"/>
        <w:tblLayout w:type="fixed"/>
        <w:tblCellMar>
          <w:top w:w="0" w:type="dxa"/>
          <w:left w:w="0" w:type="dxa"/>
          <w:bottom w:w="0" w:type="dxa"/>
          <w:right w:w="0" w:type="dxa"/>
        </w:tblCellMar>
      </w:tblPr>
      <w:tblGrid>
        <w:gridCol w:w="957"/>
        <w:gridCol w:w="7653"/>
      </w:tblGrid>
      <w:tr w14:paraId="6F0E3F44">
        <w:trPr>
          <w:cantSplit/>
          <w:trHeight w:val="565" w:hRule="atLeast"/>
        </w:trPr>
        <w:tc>
          <w:tcPr>
            <w:tcW w:w="8610" w:type="dxa"/>
            <w:gridSpan w:val="2"/>
            <w:tcBorders>
              <w:top w:val="single" w:color="auto" w:sz="4" w:space="0"/>
              <w:left w:val="single" w:color="auto" w:sz="8" w:space="0"/>
              <w:bottom w:val="single" w:color="auto" w:sz="8" w:space="0"/>
              <w:right w:val="single" w:color="auto" w:sz="8" w:space="0"/>
            </w:tcBorders>
            <w:shd w:val="clear" w:color="auto" w:fill="DCE6F2"/>
            <w:vAlign w:val="center"/>
          </w:tcPr>
          <w:p w14:paraId="3B7CA4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000000"/>
                <w:kern w:val="0"/>
                <w:sz w:val="28"/>
                <w:szCs w:val="28"/>
              </w:rPr>
            </w:pPr>
            <w:r>
              <w:rPr>
                <w:rFonts w:hint="eastAsia" w:ascii="宋体" w:hAnsi="宋体" w:cs="宋体"/>
                <w:b/>
                <w:bCs/>
                <w:color w:val="000000"/>
                <w:kern w:val="0"/>
                <w:sz w:val="28"/>
                <w:szCs w:val="28"/>
              </w:rPr>
              <w:t>审批项目</w:t>
            </w:r>
          </w:p>
        </w:tc>
      </w:tr>
      <w:tr w14:paraId="1F75ACBE">
        <w:tblPrEx>
          <w:tblCellMar>
            <w:top w:w="0" w:type="dxa"/>
            <w:left w:w="0" w:type="dxa"/>
            <w:bottom w:w="0" w:type="dxa"/>
            <w:right w:w="0" w:type="dxa"/>
          </w:tblCellMar>
        </w:tblPrEx>
        <w:trPr>
          <w:cantSplit/>
          <w:trHeight w:val="2725" w:hRule="atLeast"/>
        </w:trPr>
        <w:tc>
          <w:tcPr>
            <w:tcW w:w="957" w:type="dxa"/>
            <w:tcBorders>
              <w:top w:val="single" w:color="auto" w:sz="4" w:space="0"/>
              <w:left w:val="single" w:color="auto" w:sz="8" w:space="0"/>
              <w:bottom w:val="single" w:color="auto" w:sz="8" w:space="0"/>
              <w:right w:val="single" w:color="auto" w:sz="8" w:space="0"/>
            </w:tcBorders>
            <w:shd w:val="clear" w:color="auto" w:fill="DCE6F2"/>
            <w:vAlign w:val="center"/>
          </w:tcPr>
          <w:p w14:paraId="092635EE">
            <w:pPr>
              <w:widowControl/>
              <w:spacing w:line="48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申请</w:t>
            </w:r>
          </w:p>
          <w:p w14:paraId="12982796">
            <w:pPr>
              <w:widowControl/>
              <w:spacing w:line="48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单位</w:t>
            </w:r>
          </w:p>
          <w:p w14:paraId="00AD07A9">
            <w:pPr>
              <w:widowControl/>
              <w:spacing w:line="480" w:lineRule="exact"/>
              <w:jc w:val="center"/>
              <w:rPr>
                <w:rFonts w:ascii="宋体" w:hAnsi="宋体" w:cs="宋体"/>
                <w:color w:val="000000"/>
                <w:sz w:val="28"/>
                <w:szCs w:val="28"/>
              </w:rPr>
            </w:pPr>
            <w:r>
              <w:rPr>
                <w:rFonts w:hint="eastAsia" w:ascii="宋体" w:hAnsi="宋体" w:cs="宋体"/>
                <w:b/>
                <w:bCs/>
                <w:color w:val="000000"/>
                <w:kern w:val="0"/>
                <w:sz w:val="28"/>
                <w:szCs w:val="28"/>
              </w:rPr>
              <w:t>意见</w:t>
            </w:r>
          </w:p>
        </w:tc>
        <w:tc>
          <w:tcPr>
            <w:tcW w:w="7653" w:type="dxa"/>
            <w:tcBorders>
              <w:top w:val="single" w:color="auto" w:sz="4" w:space="0"/>
              <w:left w:val="nil"/>
              <w:bottom w:val="single" w:color="auto" w:sz="8" w:space="0"/>
              <w:right w:val="single" w:color="auto" w:sz="8" w:space="0"/>
            </w:tcBorders>
            <w:shd w:val="clear" w:color="auto" w:fill="DCE6F2"/>
            <w:tcMar>
              <w:top w:w="0" w:type="dxa"/>
              <w:left w:w="108" w:type="dxa"/>
              <w:bottom w:w="0" w:type="dxa"/>
              <w:right w:w="108" w:type="dxa"/>
            </w:tcMar>
          </w:tcPr>
          <w:p w14:paraId="09BCDB78">
            <w:pPr>
              <w:spacing w:line="360" w:lineRule="exact"/>
              <w:rPr>
                <w:rFonts w:ascii="宋体" w:hAnsi="宋体" w:cs="宋体"/>
                <w:color w:val="000000"/>
                <w:sz w:val="28"/>
                <w:szCs w:val="28"/>
              </w:rPr>
            </w:pPr>
          </w:p>
          <w:p w14:paraId="7E2096DF">
            <w:pPr>
              <w:spacing w:line="360" w:lineRule="exact"/>
              <w:ind w:firstLine="560" w:firstLineChars="200"/>
              <w:rPr>
                <w:rFonts w:ascii="宋体" w:hAnsi="宋体" w:cs="宋体"/>
                <w:color w:val="000000"/>
                <w:sz w:val="28"/>
                <w:szCs w:val="28"/>
              </w:rPr>
            </w:pPr>
            <w:r>
              <w:rPr>
                <w:rFonts w:hint="eastAsia" w:ascii="宋体" w:hAnsi="宋体" w:cs="宋体"/>
                <w:color w:val="000000"/>
                <w:sz w:val="28"/>
                <w:szCs w:val="28"/>
              </w:rPr>
              <w:t>经</w:t>
            </w:r>
            <w:r>
              <w:rPr>
                <w:rFonts w:hint="eastAsia" w:ascii="宋体" w:hAnsi="宋体" w:cs="宋体"/>
                <w:color w:val="000000"/>
                <w:sz w:val="28"/>
                <w:szCs w:val="28"/>
                <w:u w:val="single"/>
              </w:rPr>
              <w:t>社区/街道</w:t>
            </w:r>
            <w:r>
              <w:rPr>
                <w:rFonts w:hint="eastAsia" w:ascii="宋体" w:hAnsi="宋体" w:cs="宋体"/>
                <w:color w:val="000000"/>
                <w:sz w:val="28"/>
                <w:szCs w:val="28"/>
                <w:u w:val="single"/>
                <w:lang w:val="en-US" w:eastAsia="zh-CN"/>
              </w:rPr>
              <w:t>/学校</w:t>
            </w:r>
            <w:r>
              <w:rPr>
                <w:rFonts w:hint="eastAsia" w:ascii="宋体" w:hAnsi="宋体" w:cs="宋体"/>
                <w:color w:val="000000"/>
                <w:sz w:val="28"/>
                <w:szCs w:val="28"/>
              </w:rPr>
              <w:t>办公会讨论，一致同意申请“思源·云图书馆”公益项目。</w:t>
            </w:r>
          </w:p>
          <w:p w14:paraId="3AD782DE">
            <w:pPr>
              <w:spacing w:line="360" w:lineRule="exact"/>
              <w:rPr>
                <w:rFonts w:ascii="宋体" w:hAnsi="宋体" w:cs="宋体"/>
                <w:color w:val="000000"/>
                <w:sz w:val="28"/>
                <w:szCs w:val="28"/>
              </w:rPr>
            </w:pPr>
          </w:p>
          <w:p w14:paraId="5393E614">
            <w:pPr>
              <w:spacing w:line="360" w:lineRule="exact"/>
              <w:rPr>
                <w:rFonts w:ascii="宋体" w:hAnsi="宋体" w:cs="宋体"/>
                <w:color w:val="000000"/>
                <w:sz w:val="28"/>
                <w:szCs w:val="28"/>
              </w:rPr>
            </w:pPr>
          </w:p>
          <w:p w14:paraId="73F64498">
            <w:pPr>
              <w:spacing w:line="360" w:lineRule="exact"/>
              <w:ind w:firstLine="3500" w:firstLineChars="1250"/>
              <w:jc w:val="left"/>
              <w:rPr>
                <w:rFonts w:ascii="宋体" w:hAnsi="宋体" w:cs="宋体"/>
                <w:color w:val="000000"/>
                <w:sz w:val="28"/>
                <w:szCs w:val="28"/>
              </w:rPr>
            </w:pPr>
            <w:r>
              <w:rPr>
                <w:rFonts w:hint="eastAsia" w:ascii="宋体" w:hAnsi="宋体" w:cs="宋体"/>
                <w:color w:val="000000"/>
                <w:sz w:val="28"/>
                <w:szCs w:val="28"/>
              </w:rPr>
              <w:t>负责人签字：</w:t>
            </w:r>
          </w:p>
          <w:p w14:paraId="546546A7">
            <w:pPr>
              <w:spacing w:line="360" w:lineRule="exact"/>
              <w:ind w:firstLine="3500" w:firstLineChars="1250"/>
              <w:jc w:val="left"/>
              <w:rPr>
                <w:rFonts w:ascii="宋体" w:hAnsi="宋体" w:cs="宋体"/>
                <w:color w:val="000000"/>
                <w:sz w:val="28"/>
                <w:szCs w:val="28"/>
              </w:rPr>
            </w:pPr>
            <w:r>
              <w:rPr>
                <w:rFonts w:hint="eastAsia" w:ascii="宋体" w:hAnsi="宋体" w:cs="宋体"/>
                <w:color w:val="000000"/>
                <w:sz w:val="28"/>
                <w:szCs w:val="28"/>
              </w:rPr>
              <w:t>单位（盖章）：</w:t>
            </w:r>
          </w:p>
          <w:p w14:paraId="6E8CF25B">
            <w:pPr>
              <w:spacing w:line="360" w:lineRule="exact"/>
              <w:ind w:firstLine="3500" w:firstLineChars="1250"/>
              <w:jc w:val="left"/>
              <w:rPr>
                <w:rFonts w:ascii="宋体" w:hAnsi="宋体" w:cs="宋体"/>
                <w:color w:val="000000"/>
                <w:sz w:val="28"/>
                <w:szCs w:val="28"/>
              </w:rPr>
            </w:pPr>
            <w:r>
              <w:rPr>
                <w:rFonts w:hint="eastAsia" w:ascii="宋体" w:hAnsi="宋体" w:cs="宋体"/>
                <w:color w:val="000000"/>
                <w:sz w:val="28"/>
                <w:szCs w:val="28"/>
              </w:rPr>
              <w:t>日期:      年    月    日</w:t>
            </w:r>
          </w:p>
        </w:tc>
      </w:tr>
    </w:tbl>
    <w:p w14:paraId="2BF24A7E">
      <w:pPr>
        <w:pStyle w:val="7"/>
        <w:spacing w:line="480" w:lineRule="exact"/>
        <w:jc w:val="center"/>
        <w:rPr>
          <w:rFonts w:hint="default"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36"/>
          <w:szCs w:val="32"/>
          <w14:textFill>
            <w14:solidFill>
              <w14:schemeClr w14:val="tx1"/>
            </w14:solidFill>
          </w14:textFill>
        </w:rPr>
        <w:t>“思源•云图书馆”公益项目资助协议书</w:t>
      </w:r>
    </w:p>
    <w:p w14:paraId="7B2DBB9C">
      <w:pPr>
        <w:pStyle w:val="7"/>
        <w:spacing w:line="480" w:lineRule="exact"/>
        <w:rPr>
          <w:rFonts w:ascii="宋体" w:hAnsi="宋体" w:eastAsia="宋体" w:cs="宋体"/>
          <w:b/>
          <w:bCs/>
          <w:color w:val="000000" w:themeColor="text1"/>
          <w:sz w:val="28"/>
          <w:szCs w:val="28"/>
          <w14:textFill>
            <w14:solidFill>
              <w14:schemeClr w14:val="tx1"/>
            </w14:solidFill>
          </w14:textFill>
        </w:rPr>
      </w:pPr>
    </w:p>
    <w:p w14:paraId="03A1030E">
      <w:pPr>
        <w:pStyle w:val="7"/>
        <w:spacing w:line="480" w:lineRule="exact"/>
        <w:rPr>
          <w:rFonts w:hint="default"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甲方：中华思源工程基金会</w:t>
      </w:r>
    </w:p>
    <w:p w14:paraId="70310B52">
      <w:pPr>
        <w:pStyle w:val="7"/>
        <w:spacing w:line="480" w:lineRule="exact"/>
        <w:rPr>
          <w:rFonts w:hint="default" w:ascii="宋体" w:hAnsi="宋体" w:eastAsia="宋体" w:cs="宋体"/>
          <w:b/>
          <w:bCs/>
          <w:color w:val="000000" w:themeColor="text1"/>
          <w:sz w:val="28"/>
          <w:szCs w:val="28"/>
          <w14:textFill>
            <w14:solidFill>
              <w14:schemeClr w14:val="tx1"/>
            </w14:solidFill>
          </w14:textFill>
        </w:rPr>
      </w:pPr>
    </w:p>
    <w:p w14:paraId="25837081">
      <w:pPr>
        <w:spacing w:line="480" w:lineRule="exact"/>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乙</w:t>
      </w:r>
      <w:r>
        <w:rPr>
          <w:rFonts w:ascii="宋体" w:hAnsi="宋体" w:eastAsia="宋体" w:cs="宋体"/>
          <w:b/>
          <w:bCs/>
          <w:color w:val="000000" w:themeColor="text1"/>
          <w:sz w:val="28"/>
          <w:szCs w:val="28"/>
          <w14:textFill>
            <w14:solidFill>
              <w14:schemeClr w14:val="tx1"/>
            </w14:solidFill>
          </w14:textFill>
        </w:rPr>
        <w:t>方：</w:t>
      </w:r>
    </w:p>
    <w:p w14:paraId="7B985C5D">
      <w:pPr>
        <w:pStyle w:val="7"/>
        <w:spacing w:line="480" w:lineRule="exact"/>
        <w:rPr>
          <w:rFonts w:hint="default" w:ascii="宋体" w:hAnsi="宋体" w:eastAsia="宋体" w:cs="宋体"/>
          <w:color w:val="000000" w:themeColor="text1"/>
          <w:sz w:val="28"/>
          <w:szCs w:val="28"/>
          <w14:textFill>
            <w14:solidFill>
              <w14:schemeClr w14:val="tx1"/>
            </w14:solidFill>
          </w14:textFill>
        </w:rPr>
      </w:pPr>
    </w:p>
    <w:p w14:paraId="4740F336">
      <w:pPr>
        <w:spacing w:line="4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思源·</w:t>
      </w:r>
      <w:r>
        <w:rPr>
          <w:rFonts w:ascii="宋体" w:hAnsi="宋体" w:cs="宋体"/>
          <w:color w:val="000000" w:themeColor="text1"/>
          <w:sz w:val="28"/>
          <w:szCs w:val="28"/>
          <w14:textFill>
            <w14:solidFill>
              <w14:schemeClr w14:val="tx1"/>
            </w14:solidFill>
          </w14:textFill>
        </w:rPr>
        <w:t>云图书馆”</w:t>
      </w:r>
      <w:r>
        <w:rPr>
          <w:rFonts w:ascii="宋体" w:hAnsi="宋体" w:eastAsia="宋体" w:cs="宋体"/>
          <w:color w:val="000000" w:themeColor="text1"/>
          <w:sz w:val="28"/>
          <w:szCs w:val="28"/>
          <w14:textFill>
            <w14:solidFill>
              <w14:schemeClr w14:val="tx1"/>
            </w14:solidFill>
          </w14:textFill>
        </w:rPr>
        <w:t>项目以让每个孩子都拥有自己的数字图书馆为愿景，旨在通过为经济欠发达地区中小幼学校及相关公共文化部门捐赠数字图书馆，改善乡村中小幼学校及民众的阅读条件，提升乡村孩子的阅读品质，助力国家义务教育均衡发展和乡村文化振兴。</w:t>
      </w:r>
    </w:p>
    <w:p w14:paraId="0FCE6643">
      <w:pPr>
        <w:spacing w:line="440" w:lineRule="exact"/>
        <w:ind w:firstLine="560" w:firstLineChars="200"/>
        <w:rPr>
          <w:rFonts w:ascii="宋体" w:hAnsi="宋体" w:eastAsia="宋体"/>
          <w:sz w:val="28"/>
          <w:szCs w:val="28"/>
        </w:rPr>
      </w:pPr>
      <w:r>
        <w:rPr>
          <w:rFonts w:hint="eastAsia" w:ascii="宋体" w:hAnsi="宋体" w:eastAsia="宋体"/>
          <w:sz w:val="28"/>
          <w:szCs w:val="28"/>
        </w:rPr>
        <w:t>根据</w:t>
      </w:r>
      <w:r>
        <w:rPr>
          <w:rFonts w:hint="eastAsia" w:ascii="宋体" w:hAnsi="宋体" w:eastAsia="宋体"/>
          <w:bCs/>
          <w:sz w:val="28"/>
          <w:szCs w:val="28"/>
        </w:rPr>
        <w:t>《中华人民共和国慈善法》、</w:t>
      </w:r>
      <w:r>
        <w:rPr>
          <w:rFonts w:hint="eastAsia" w:ascii="宋体" w:hAnsi="宋体" w:eastAsia="宋体"/>
          <w:sz w:val="28"/>
          <w:szCs w:val="28"/>
        </w:rPr>
        <w:t>《中华人民共和国公益事业法》、《中华人民共和国民法典》等有关规定，就支持和推动</w:t>
      </w:r>
      <w:r>
        <w:rPr>
          <w:rFonts w:hint="eastAsia" w:ascii="宋体" w:hAnsi="宋体" w:eastAsia="宋体"/>
          <w:sz w:val="28"/>
          <w:szCs w:val="28"/>
          <w:u w:val="single"/>
          <w:lang w:val="en-US" w:eastAsia="zh-CN"/>
        </w:rPr>
        <w:t>思源·云图书馆</w:t>
      </w:r>
      <w:r>
        <w:rPr>
          <w:rFonts w:hint="eastAsia" w:ascii="宋体" w:hAnsi="宋体" w:eastAsia="宋体"/>
          <w:sz w:val="28"/>
          <w:szCs w:val="28"/>
        </w:rPr>
        <w:t>公益项目的发展（以下简称“本项目”）</w:t>
      </w:r>
      <w:r>
        <w:rPr>
          <w:rFonts w:hint="eastAsia" w:ascii="宋体" w:hAnsi="宋体" w:eastAsia="宋体"/>
          <w:b/>
          <w:sz w:val="28"/>
          <w:szCs w:val="28"/>
        </w:rPr>
        <w:t>。</w:t>
      </w:r>
      <w:r>
        <w:rPr>
          <w:rFonts w:hint="eastAsia" w:ascii="宋体" w:hAnsi="宋体" w:eastAsia="宋体"/>
          <w:sz w:val="28"/>
          <w:szCs w:val="28"/>
        </w:rPr>
        <w:t>甲乙双方达成一致，签订如下协议：</w:t>
      </w:r>
    </w:p>
    <w:p w14:paraId="44929B20">
      <w:pPr>
        <w:spacing w:line="440" w:lineRule="exact"/>
        <w:rPr>
          <w:rFonts w:ascii="宋体" w:hAnsi="宋体" w:eastAsia="宋体"/>
          <w:sz w:val="28"/>
          <w:szCs w:val="28"/>
        </w:rPr>
      </w:pPr>
      <w:r>
        <w:rPr>
          <w:rFonts w:hint="eastAsia" w:ascii="宋体" w:hAnsi="宋体" w:eastAsia="宋体"/>
          <w:b/>
          <w:sz w:val="28"/>
          <w:szCs w:val="28"/>
        </w:rPr>
        <w:t>第一条</w:t>
      </w:r>
      <w:r>
        <w:rPr>
          <w:rFonts w:hint="eastAsia" w:ascii="宋体" w:hAnsi="宋体" w:eastAsia="宋体"/>
          <w:sz w:val="28"/>
          <w:szCs w:val="28"/>
        </w:rPr>
        <w:t xml:space="preserve"> □甲方自愿向乙方资助【</w:t>
      </w:r>
      <w:r>
        <w:rPr>
          <w:rFonts w:hint="eastAsia" w:ascii="宋体" w:hAnsi="宋体" w:eastAsia="宋体"/>
          <w:sz w:val="28"/>
          <w:szCs w:val="28"/>
          <w:u w:val="single"/>
        </w:rPr>
        <w:t>现金</w:t>
      </w:r>
      <w:r>
        <w:rPr>
          <w:rFonts w:hint="eastAsia" w:ascii="宋体" w:hAnsi="宋体" w:eastAsia="宋体"/>
          <w:sz w:val="28"/>
          <w:szCs w:val="28"/>
        </w:rPr>
        <w:t>】</w:t>
      </w:r>
      <w:r>
        <w:rPr>
          <w:rFonts w:ascii="宋体" w:hAnsi="宋体" w:eastAsia="宋体"/>
          <w:sz w:val="28"/>
          <w:szCs w:val="28"/>
        </w:rPr>
        <w:t>（</w:t>
      </w:r>
      <w:r>
        <w:rPr>
          <w:rFonts w:hint="eastAsia" w:ascii="宋体" w:hAnsi="宋体" w:eastAsia="宋体"/>
          <w:sz w:val="28"/>
          <w:szCs w:val="28"/>
        </w:rPr>
        <w:t>现金/实物/其它</w:t>
      </w:r>
      <w:r>
        <w:rPr>
          <w:rFonts w:ascii="宋体" w:hAnsi="宋体" w:eastAsia="宋体"/>
          <w:sz w:val="28"/>
          <w:szCs w:val="28"/>
        </w:rPr>
        <w:t>）</w:t>
      </w:r>
      <w:r>
        <w:rPr>
          <w:rFonts w:hint="eastAsia" w:ascii="宋体" w:hAnsi="宋体" w:eastAsia="宋体"/>
          <w:sz w:val="28"/>
          <w:szCs w:val="28"/>
        </w:rPr>
        <w:t>：</w:t>
      </w:r>
    </w:p>
    <w:p w14:paraId="5034EBD0">
      <w:pPr>
        <w:spacing w:line="440" w:lineRule="exact"/>
        <w:ind w:firstLine="560" w:firstLineChars="200"/>
        <w:rPr>
          <w:rFonts w:ascii="宋体" w:hAnsi="宋体" w:eastAsia="宋体"/>
          <w:sz w:val="28"/>
          <w:szCs w:val="28"/>
        </w:rPr>
      </w:pPr>
      <w:r>
        <w:rPr>
          <w:rFonts w:hint="eastAsia" w:ascii="宋体" w:hAnsi="宋体" w:eastAsia="宋体"/>
          <w:sz w:val="28"/>
          <w:szCs w:val="28"/>
          <w:u w:val="single"/>
        </w:rPr>
        <w:t>资助现金（下称：款）总额大写：    ，小写：       元</w:t>
      </w:r>
      <w:r>
        <w:rPr>
          <w:rFonts w:hint="eastAsia" w:ascii="宋体" w:hAnsi="宋体" w:eastAsia="宋体"/>
          <w:sz w:val="28"/>
          <w:szCs w:val="28"/>
        </w:rPr>
        <w:t>（人民币/其它）；</w:t>
      </w:r>
    </w:p>
    <w:p w14:paraId="567B9195">
      <w:pPr>
        <w:spacing w:line="440" w:lineRule="exact"/>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rPr>
        <w:t>甲方自愿向乙方资助【实物】（现金/实物/其它）：</w:t>
      </w:r>
    </w:p>
    <w:p w14:paraId="7D96192A">
      <w:pPr>
        <w:spacing w:line="440" w:lineRule="exact"/>
        <w:ind w:firstLine="560" w:firstLineChars="200"/>
        <w:rPr>
          <w:rFonts w:ascii="宋体" w:hAnsi="宋体" w:eastAsia="宋体"/>
          <w:sz w:val="28"/>
          <w:szCs w:val="28"/>
        </w:rPr>
      </w:pPr>
      <w:r>
        <w:rPr>
          <w:rFonts w:hint="eastAsia" w:ascii="宋体" w:hAnsi="宋体" w:eastAsia="宋体"/>
          <w:sz w:val="28"/>
          <w:szCs w:val="28"/>
        </w:rPr>
        <w:t>实物（下称：物）</w:t>
      </w:r>
    </w:p>
    <w:tbl>
      <w:tblPr>
        <w:tblStyle w:val="5"/>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1050"/>
        <w:gridCol w:w="1395"/>
        <w:gridCol w:w="1425"/>
        <w:gridCol w:w="1830"/>
        <w:gridCol w:w="1828"/>
      </w:tblGrid>
      <w:tr w14:paraId="6158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8" w:type="dxa"/>
            <w:vAlign w:val="center"/>
          </w:tcPr>
          <w:p w14:paraId="0AD2C5A6">
            <w:pPr>
              <w:widowControl/>
              <w:spacing w:line="44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物品品名</w:t>
            </w:r>
          </w:p>
        </w:tc>
        <w:tc>
          <w:tcPr>
            <w:tcW w:w="1050" w:type="dxa"/>
            <w:vAlign w:val="center"/>
          </w:tcPr>
          <w:p w14:paraId="2CA300DC">
            <w:pPr>
              <w:widowControl/>
              <w:spacing w:line="44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品牌</w:t>
            </w:r>
          </w:p>
        </w:tc>
        <w:tc>
          <w:tcPr>
            <w:tcW w:w="1395" w:type="dxa"/>
            <w:vAlign w:val="center"/>
          </w:tcPr>
          <w:p w14:paraId="5A29795B">
            <w:pPr>
              <w:widowControl/>
              <w:spacing w:line="44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规格/型号</w:t>
            </w:r>
          </w:p>
        </w:tc>
        <w:tc>
          <w:tcPr>
            <w:tcW w:w="1425" w:type="dxa"/>
            <w:vAlign w:val="center"/>
          </w:tcPr>
          <w:p w14:paraId="0D5CA3AD">
            <w:pPr>
              <w:widowControl/>
              <w:spacing w:line="44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830" w:type="dxa"/>
            <w:vAlign w:val="center"/>
          </w:tcPr>
          <w:p w14:paraId="77B91E8A">
            <w:pPr>
              <w:widowControl/>
              <w:spacing w:line="44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单价（元）</w:t>
            </w:r>
          </w:p>
        </w:tc>
        <w:tc>
          <w:tcPr>
            <w:tcW w:w="1828" w:type="dxa"/>
            <w:noWrap/>
            <w:vAlign w:val="center"/>
          </w:tcPr>
          <w:p w14:paraId="212D295C">
            <w:pPr>
              <w:widowControl/>
              <w:spacing w:line="44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合计金额（元）</w:t>
            </w:r>
          </w:p>
        </w:tc>
      </w:tr>
      <w:tr w14:paraId="3642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828" w:type="dxa"/>
            <w:noWrap/>
            <w:vAlign w:val="center"/>
          </w:tcPr>
          <w:p w14:paraId="25731245">
            <w:pPr>
              <w:widowControl/>
              <w:spacing w:line="440" w:lineRule="exact"/>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思源云图书馆</w:t>
            </w:r>
          </w:p>
        </w:tc>
        <w:tc>
          <w:tcPr>
            <w:tcW w:w="1050" w:type="dxa"/>
            <w:noWrap/>
            <w:vAlign w:val="center"/>
          </w:tcPr>
          <w:p w14:paraId="56CBF29A">
            <w:pPr>
              <w:widowControl/>
              <w:spacing w:line="4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智秦</w:t>
            </w:r>
          </w:p>
        </w:tc>
        <w:tc>
          <w:tcPr>
            <w:tcW w:w="1395" w:type="dxa"/>
            <w:noWrap/>
            <w:vAlign w:val="center"/>
          </w:tcPr>
          <w:p w14:paraId="24EB94C4">
            <w:pPr>
              <w:widowControl/>
              <w:spacing w:line="4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425" w:type="dxa"/>
            <w:vAlign w:val="center"/>
          </w:tcPr>
          <w:p w14:paraId="387237F0">
            <w:pPr>
              <w:widowControl/>
              <w:spacing w:line="440" w:lineRule="exact"/>
              <w:jc w:val="center"/>
              <w:rPr>
                <w:rFonts w:hint="eastAsia" w:ascii="宋体" w:hAnsi="宋体" w:eastAsia="宋体" w:cs="宋体"/>
                <w:color w:val="auto"/>
                <w:sz w:val="24"/>
                <w:lang w:val="en-US" w:eastAsia="zh-CN"/>
              </w:rPr>
            </w:pPr>
          </w:p>
        </w:tc>
        <w:tc>
          <w:tcPr>
            <w:tcW w:w="1830" w:type="dxa"/>
            <w:vAlign w:val="center"/>
          </w:tcPr>
          <w:p w14:paraId="64A884CB">
            <w:pPr>
              <w:widowControl/>
              <w:spacing w:line="440" w:lineRule="exact"/>
              <w:jc w:val="center"/>
              <w:rPr>
                <w:rFonts w:hint="eastAsia" w:ascii="宋体" w:hAnsi="宋体" w:eastAsia="宋体" w:cs="宋体"/>
                <w:color w:val="auto"/>
                <w:sz w:val="24"/>
                <w:lang w:val="en-US" w:eastAsia="zh-CN"/>
              </w:rPr>
            </w:pPr>
          </w:p>
        </w:tc>
        <w:tc>
          <w:tcPr>
            <w:tcW w:w="1828" w:type="dxa"/>
            <w:noWrap/>
            <w:vAlign w:val="center"/>
          </w:tcPr>
          <w:p w14:paraId="34F07060">
            <w:pPr>
              <w:widowControl/>
              <w:spacing w:line="440" w:lineRule="exact"/>
              <w:jc w:val="center"/>
              <w:rPr>
                <w:rFonts w:hint="eastAsia" w:ascii="宋体" w:hAnsi="宋体" w:eastAsia="宋体" w:cs="宋体"/>
                <w:color w:val="auto"/>
                <w:sz w:val="24"/>
                <w:lang w:val="en-US" w:eastAsia="zh-CN"/>
              </w:rPr>
            </w:pPr>
          </w:p>
        </w:tc>
      </w:tr>
      <w:tr w14:paraId="4A8A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28" w:type="dxa"/>
            <w:gridSpan w:val="5"/>
            <w:noWrap/>
            <w:vAlign w:val="center"/>
          </w:tcPr>
          <w:p w14:paraId="495E4667">
            <w:pPr>
              <w:widowControl/>
              <w:spacing w:line="4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rPr>
              <w:t>合计</w:t>
            </w:r>
            <w:r>
              <w:rPr>
                <w:rFonts w:hint="eastAsia" w:ascii="宋体" w:hAnsi="宋体" w:eastAsia="宋体" w:cs="宋体"/>
                <w:color w:val="auto"/>
                <w:sz w:val="24"/>
                <w:lang w:val="en-US" w:eastAsia="zh-CN"/>
              </w:rPr>
              <w:t>：      ¥  元</w:t>
            </w:r>
          </w:p>
        </w:tc>
        <w:tc>
          <w:tcPr>
            <w:tcW w:w="1828" w:type="dxa"/>
            <w:noWrap/>
            <w:vAlign w:val="center"/>
          </w:tcPr>
          <w:p w14:paraId="4B4F34B7">
            <w:pPr>
              <w:widowControl/>
              <w:spacing w:line="440" w:lineRule="exact"/>
              <w:rPr>
                <w:rFonts w:hint="eastAsia" w:ascii="宋体" w:hAnsi="宋体" w:eastAsia="宋体" w:cs="宋体"/>
                <w:color w:val="auto"/>
                <w:sz w:val="24"/>
              </w:rPr>
            </w:pPr>
          </w:p>
        </w:tc>
      </w:tr>
    </w:tbl>
    <w:p w14:paraId="22022984">
      <w:pPr>
        <w:spacing w:line="440" w:lineRule="exact"/>
        <w:ind w:firstLine="560" w:firstLineChars="200"/>
        <w:rPr>
          <w:rFonts w:ascii="宋体" w:hAnsi="宋体" w:eastAsia="宋体"/>
          <w:sz w:val="28"/>
          <w:szCs w:val="28"/>
        </w:rPr>
      </w:pPr>
    </w:p>
    <w:p w14:paraId="1B19C6FC">
      <w:pPr>
        <w:spacing w:line="440" w:lineRule="exact"/>
        <w:rPr>
          <w:rFonts w:ascii="宋体" w:hAnsi="宋体" w:eastAsia="宋体"/>
          <w:color w:val="auto"/>
          <w:sz w:val="28"/>
          <w:szCs w:val="28"/>
          <w:u w:val="single"/>
        </w:rPr>
      </w:pPr>
      <w:r>
        <w:rPr>
          <w:rFonts w:hint="eastAsia" w:ascii="宋体" w:hAnsi="宋体" w:eastAsia="宋体"/>
          <w:b/>
          <w:sz w:val="28"/>
          <w:szCs w:val="28"/>
        </w:rPr>
        <w:t>第二条</w:t>
      </w:r>
      <w:r>
        <w:rPr>
          <w:rFonts w:hint="eastAsia" w:ascii="宋体" w:hAnsi="宋体" w:eastAsia="宋体"/>
          <w:sz w:val="28"/>
          <w:szCs w:val="28"/>
        </w:rPr>
        <w:t xml:space="preserve">  款或物的指定用途：</w:t>
      </w:r>
      <w:r>
        <w:rPr>
          <w:rFonts w:hint="eastAsia" w:ascii="宋体" w:hAnsi="宋体" w:eastAsia="宋体"/>
          <w:sz w:val="28"/>
          <w:szCs w:val="28"/>
          <w:u w:val="single"/>
        </w:rPr>
        <w:t>所资助款/物用于：</w:t>
      </w:r>
      <w:r>
        <w:rPr>
          <w:rFonts w:hint="eastAsia" w:ascii="宋体" w:hAnsi="宋体" w:eastAsia="宋体"/>
          <w:color w:val="auto"/>
          <w:sz w:val="28"/>
          <w:szCs w:val="28"/>
          <w:u w:val="single"/>
          <w:lang w:val="en-US" w:eastAsia="zh-CN"/>
        </w:rPr>
        <w:t>用于在xxxxxx开展思源·云图书馆</w:t>
      </w:r>
      <w:r>
        <w:rPr>
          <w:rFonts w:hint="eastAsia" w:ascii="宋体" w:hAnsi="宋体" w:eastAsia="宋体"/>
          <w:color w:val="auto"/>
          <w:sz w:val="28"/>
          <w:szCs w:val="28"/>
          <w:u w:val="single"/>
        </w:rPr>
        <w:t xml:space="preserve"> 项目</w:t>
      </w:r>
      <w:r>
        <w:rPr>
          <w:rFonts w:hint="eastAsia" w:ascii="宋体" w:hAnsi="宋体" w:eastAsia="宋体"/>
          <w:color w:val="auto"/>
          <w:sz w:val="28"/>
          <w:szCs w:val="28"/>
        </w:rPr>
        <w:t>。</w:t>
      </w:r>
    </w:p>
    <w:p w14:paraId="29AFE946">
      <w:pPr>
        <w:spacing w:line="440" w:lineRule="exact"/>
        <w:rPr>
          <w:rFonts w:hint="eastAsia" w:ascii="宋体" w:hAnsi="宋体" w:eastAsia="宋体"/>
          <w:sz w:val="28"/>
          <w:szCs w:val="28"/>
          <w:lang w:eastAsia="zh-CN"/>
        </w:rPr>
      </w:pPr>
      <w:r>
        <w:rPr>
          <w:rFonts w:hint="eastAsia" w:ascii="宋体" w:hAnsi="宋体" w:eastAsia="宋体"/>
          <w:b/>
          <w:sz w:val="28"/>
          <w:szCs w:val="28"/>
        </w:rPr>
        <w:t>第三条</w:t>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eastAsia="宋体"/>
          <w:sz w:val="28"/>
          <w:szCs w:val="28"/>
        </w:rPr>
        <w:t>乙方需向甲方提供以下申请材料（依据项目本身，适当增减），作为本协议附件</w:t>
      </w:r>
      <w:r>
        <w:rPr>
          <w:rFonts w:hint="eastAsia" w:ascii="宋体" w:hAnsi="宋体" w:eastAsia="宋体"/>
          <w:sz w:val="28"/>
          <w:szCs w:val="28"/>
          <w:lang w:eastAsia="zh-CN"/>
        </w:rPr>
        <w:t>。</w:t>
      </w:r>
    </w:p>
    <w:p w14:paraId="0DCF5C29">
      <w:pPr>
        <w:spacing w:line="440" w:lineRule="exact"/>
        <w:rPr>
          <w:rFonts w:ascii="宋体" w:hAnsi="宋体" w:eastAsia="宋体"/>
          <w:sz w:val="28"/>
          <w:szCs w:val="28"/>
        </w:rPr>
      </w:pPr>
      <w:r>
        <w:rPr>
          <w:rFonts w:hint="eastAsia" w:ascii="宋体" w:hAnsi="宋体" w:eastAsia="宋体"/>
          <w:b/>
          <w:bCs/>
          <w:sz w:val="28"/>
          <w:szCs w:val="28"/>
        </w:rPr>
        <w:t xml:space="preserve">第四条 </w:t>
      </w:r>
      <w:r>
        <w:rPr>
          <w:rFonts w:ascii="宋体" w:hAnsi="宋体" w:eastAsia="宋体"/>
          <w:sz w:val="28"/>
          <w:szCs w:val="28"/>
        </w:rPr>
        <w:t xml:space="preserve"> </w:t>
      </w:r>
      <w:r>
        <w:rPr>
          <w:rFonts w:hint="eastAsia" w:ascii="宋体" w:hAnsi="宋体" w:eastAsia="宋体"/>
          <w:sz w:val="28"/>
          <w:szCs w:val="28"/>
        </w:rPr>
        <w:t>款或物的交付时间、地点及方式：</w:t>
      </w:r>
    </w:p>
    <w:p w14:paraId="12888D00">
      <w:pPr>
        <w:spacing w:line="440" w:lineRule="exact"/>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、资金拨付</w:t>
      </w:r>
    </w:p>
    <w:p w14:paraId="7D4736E4">
      <w:pPr>
        <w:snapToGrid w:val="0"/>
        <w:spacing w:line="440" w:lineRule="exact"/>
        <w:ind w:firstLine="560" w:firstLineChars="200"/>
        <w:rPr>
          <w:rFonts w:ascii="宋体" w:hAnsi="宋体" w:eastAsia="宋体"/>
          <w:sz w:val="28"/>
          <w:szCs w:val="28"/>
        </w:rPr>
      </w:pPr>
      <w:r>
        <w:rPr>
          <w:rFonts w:hint="eastAsia" w:ascii="宋体" w:hAnsi="宋体" w:cs="宋体"/>
          <w:sz w:val="28"/>
          <w:szCs w:val="28"/>
        </w:rPr>
        <w:t>本协议生效且乙方报送的以上第三条项目申请材料经甲方审核通过后</w:t>
      </w:r>
      <w:r>
        <w:rPr>
          <w:rFonts w:hint="eastAsia" w:ascii="宋体" w:hAnsi="宋体"/>
          <w:sz w:val="28"/>
          <w:szCs w:val="28"/>
          <w:u w:val="single"/>
        </w:rPr>
        <w:t xml:space="preserve"> </w:t>
      </w:r>
      <w:r>
        <w:rPr>
          <w:rFonts w:ascii="宋体" w:hAnsi="宋体"/>
          <w:sz w:val="28"/>
          <w:szCs w:val="28"/>
          <w:u w:val="single"/>
        </w:rPr>
        <w:t xml:space="preserve">7 </w:t>
      </w:r>
      <w:r>
        <w:rPr>
          <w:rFonts w:hint="eastAsia" w:ascii="宋体" w:hAnsi="宋体" w:cs="宋体"/>
          <w:sz w:val="28"/>
          <w:szCs w:val="28"/>
        </w:rPr>
        <w:t>个工作日内，甲方</w:t>
      </w:r>
      <w:r>
        <w:rPr>
          <w:rFonts w:hint="eastAsia" w:ascii="宋体" w:hAnsi="宋体" w:eastAsia="宋体"/>
          <w:sz w:val="28"/>
          <w:szCs w:val="28"/>
        </w:rPr>
        <w:t>以银行转账方式将资助款</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cs="宋体"/>
          <w:sz w:val="28"/>
          <w:szCs w:val="28"/>
        </w:rPr>
        <w:t>元人民币（大写：</w:t>
      </w:r>
      <w:r>
        <w:rPr>
          <w:rFonts w:hint="eastAsia" w:ascii="宋体" w:hAnsi="宋体" w:cs="宋体"/>
          <w:sz w:val="28"/>
          <w:szCs w:val="28"/>
          <w:u w:val="single"/>
        </w:rPr>
        <w:t xml:space="preserve">人民币 </w:t>
      </w:r>
      <w:r>
        <w:rPr>
          <w:rFonts w:hint="eastAsia" w:ascii="宋体" w:hAnsi="宋体" w:cs="宋体"/>
          <w:sz w:val="28"/>
          <w:szCs w:val="28"/>
          <w:u w:val="single"/>
          <w:lang w:val="en-US" w:eastAsia="zh-CN"/>
        </w:rPr>
        <w:t>/元</w:t>
      </w:r>
      <w:r>
        <w:rPr>
          <w:rFonts w:hint="eastAsia" w:ascii="宋体" w:hAnsi="宋体" w:cs="宋体"/>
          <w:sz w:val="28"/>
          <w:szCs w:val="28"/>
          <w:u w:val="single"/>
        </w:rPr>
        <w:t xml:space="preserve">整 </w:t>
      </w:r>
      <w:r>
        <w:rPr>
          <w:rFonts w:hint="eastAsia" w:ascii="宋体" w:hAnsi="宋体" w:cs="宋体"/>
          <w:sz w:val="28"/>
          <w:szCs w:val="28"/>
        </w:rPr>
        <w:t>）</w:t>
      </w:r>
      <w:r>
        <w:rPr>
          <w:rFonts w:hint="eastAsia" w:ascii="宋体" w:hAnsi="宋体" w:eastAsia="宋体"/>
          <w:sz w:val="28"/>
          <w:szCs w:val="28"/>
        </w:rPr>
        <w:t>汇入约定的银行账户</w:t>
      </w:r>
      <w:r>
        <w:rPr>
          <w:rFonts w:hint="eastAsia" w:ascii="宋体" w:hAnsi="宋体" w:cs="宋体"/>
          <w:sz w:val="28"/>
          <w:szCs w:val="28"/>
        </w:rPr>
        <w:t>。拨付前</w:t>
      </w:r>
      <w:r>
        <w:rPr>
          <w:rFonts w:hint="eastAsia" w:ascii="宋体" w:hAnsi="宋体"/>
          <w:sz w:val="28"/>
          <w:szCs w:val="28"/>
          <w:u w:val="single"/>
        </w:rPr>
        <w:t xml:space="preserve"> </w:t>
      </w:r>
      <w:r>
        <w:rPr>
          <w:rFonts w:ascii="宋体" w:hAnsi="宋体"/>
          <w:sz w:val="28"/>
          <w:szCs w:val="28"/>
          <w:u w:val="single"/>
        </w:rPr>
        <w:t>5</w:t>
      </w:r>
      <w:r>
        <w:rPr>
          <w:rFonts w:hint="eastAsia" w:ascii="宋体" w:hAnsi="宋体"/>
          <w:sz w:val="28"/>
          <w:szCs w:val="28"/>
          <w:u w:val="single"/>
        </w:rPr>
        <w:t xml:space="preserve"> </w:t>
      </w:r>
      <w:r>
        <w:rPr>
          <w:rFonts w:hint="eastAsia" w:ascii="宋体" w:hAnsi="宋体" w:cs="宋体"/>
          <w:sz w:val="28"/>
          <w:szCs w:val="28"/>
        </w:rPr>
        <w:t>个工作日之内，乙方向甲方</w:t>
      </w:r>
      <w:r>
        <w:rPr>
          <w:rFonts w:hint="eastAsia" w:ascii="宋体" w:hAnsi="宋体" w:eastAsia="宋体"/>
          <w:sz w:val="28"/>
          <w:szCs w:val="28"/>
        </w:rPr>
        <w:t>出具由国家财政部监制的公益事业捐赠统一票据。</w:t>
      </w:r>
    </w:p>
    <w:p w14:paraId="0F46D708">
      <w:pPr>
        <w:spacing w:line="44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乙方指定银行账户</w:t>
      </w:r>
    </w:p>
    <w:p w14:paraId="0AE1BF13">
      <w:pPr>
        <w:spacing w:line="440" w:lineRule="exact"/>
        <w:jc w:val="left"/>
        <w:rPr>
          <w:rFonts w:hint="eastAsia" w:ascii="宋体" w:hAnsi="宋体" w:eastAsia="宋体"/>
          <w:sz w:val="28"/>
          <w:szCs w:val="28"/>
          <w:lang w:val="en-US" w:eastAsia="zh-CN"/>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开户名称： </w:t>
      </w:r>
      <w:r>
        <w:rPr>
          <w:rFonts w:hint="eastAsia" w:ascii="宋体" w:hAnsi="宋体" w:eastAsia="宋体"/>
          <w:sz w:val="28"/>
          <w:szCs w:val="28"/>
          <w:lang w:val="en-US" w:eastAsia="zh-CN"/>
        </w:rPr>
        <w:t>/</w:t>
      </w:r>
    </w:p>
    <w:p w14:paraId="0B40CA98">
      <w:pPr>
        <w:spacing w:line="44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开户行：</w:t>
      </w:r>
      <w:r>
        <w:rPr>
          <w:rFonts w:hint="eastAsia" w:ascii="宋体" w:hAnsi="宋体" w:eastAsia="宋体"/>
          <w:sz w:val="28"/>
          <w:szCs w:val="28"/>
          <w:lang w:val="en-US" w:eastAsia="zh-CN"/>
        </w:rPr>
        <w:t>/</w:t>
      </w:r>
    </w:p>
    <w:p w14:paraId="3C9AFE8C">
      <w:pPr>
        <w:spacing w:line="440" w:lineRule="exact"/>
        <w:ind w:firstLine="560" w:firstLineChars="200"/>
        <w:jc w:val="left"/>
        <w:rPr>
          <w:rFonts w:ascii="宋体" w:hAnsi="宋体" w:cs="宋体"/>
          <w:sz w:val="28"/>
          <w:szCs w:val="28"/>
        </w:rPr>
      </w:pPr>
      <w:r>
        <w:rPr>
          <w:rFonts w:hint="eastAsia" w:ascii="宋体" w:hAnsi="宋体" w:eastAsia="宋体"/>
          <w:sz w:val="28"/>
          <w:szCs w:val="28"/>
        </w:rPr>
        <w:t xml:space="preserve">账 </w:t>
      </w:r>
      <w:r>
        <w:rPr>
          <w:rFonts w:ascii="宋体" w:hAnsi="宋体" w:eastAsia="宋体"/>
          <w:sz w:val="28"/>
          <w:szCs w:val="28"/>
        </w:rPr>
        <w:t xml:space="preserve"> </w:t>
      </w:r>
      <w:r>
        <w:rPr>
          <w:rFonts w:hint="eastAsia" w:ascii="宋体" w:hAnsi="宋体" w:eastAsia="宋体"/>
          <w:sz w:val="28"/>
          <w:szCs w:val="28"/>
        </w:rPr>
        <w:t>号：</w:t>
      </w:r>
      <w:r>
        <w:rPr>
          <w:rFonts w:hint="eastAsia" w:ascii="宋体" w:hAnsi="宋体" w:eastAsia="宋体"/>
          <w:sz w:val="28"/>
          <w:szCs w:val="28"/>
          <w:lang w:val="en-US" w:eastAsia="zh-CN"/>
        </w:rPr>
        <w:t>/</w:t>
      </w:r>
    </w:p>
    <w:p w14:paraId="612A1B20">
      <w:pPr>
        <w:spacing w:line="440" w:lineRule="exact"/>
        <w:ind w:firstLine="565" w:firstLineChars="202"/>
        <w:rPr>
          <w:rFonts w:ascii="宋体" w:hAnsi="宋体" w:eastAsia="宋体"/>
          <w:b/>
          <w:bCs/>
          <w:sz w:val="28"/>
          <w:szCs w:val="28"/>
        </w:rPr>
      </w:pPr>
      <w:r>
        <w:rPr>
          <w:rFonts w:hint="eastAsia" w:ascii="宋体" w:hAnsi="宋体" w:cs="宋体"/>
          <w:sz w:val="28"/>
          <w:szCs w:val="28"/>
        </w:rPr>
        <w:t>甲方开票信息：</w:t>
      </w:r>
    </w:p>
    <w:p w14:paraId="56A29A83">
      <w:pPr>
        <w:spacing w:line="440" w:lineRule="exact"/>
        <w:ind w:firstLine="565" w:firstLineChars="202"/>
        <w:rPr>
          <w:rFonts w:ascii="宋体" w:hAnsi="宋体" w:eastAsia="宋体"/>
          <w:sz w:val="28"/>
          <w:szCs w:val="28"/>
        </w:rPr>
      </w:pPr>
      <w:r>
        <w:rPr>
          <w:rFonts w:hint="eastAsia" w:ascii="宋体" w:hAnsi="宋体" w:eastAsia="宋体"/>
          <w:sz w:val="28"/>
          <w:szCs w:val="28"/>
        </w:rPr>
        <w:t>单位名称: 中华思源工程基金会</w:t>
      </w:r>
    </w:p>
    <w:p w14:paraId="3D104F17">
      <w:pPr>
        <w:spacing w:line="440" w:lineRule="exact"/>
        <w:ind w:firstLine="565" w:firstLineChars="202"/>
        <w:rPr>
          <w:rFonts w:ascii="宋体" w:hAnsi="宋体" w:eastAsia="宋体"/>
          <w:sz w:val="28"/>
          <w:szCs w:val="28"/>
        </w:rPr>
      </w:pPr>
      <w:r>
        <w:rPr>
          <w:rFonts w:hint="eastAsia" w:ascii="宋体" w:hAnsi="宋体" w:eastAsia="宋体"/>
          <w:sz w:val="28"/>
          <w:szCs w:val="28"/>
        </w:rPr>
        <w:t>统一社会信用代码: 53100000500020462K</w:t>
      </w:r>
    </w:p>
    <w:p w14:paraId="0FC5D942">
      <w:pPr>
        <w:spacing w:line="440" w:lineRule="exact"/>
        <w:ind w:firstLine="560" w:firstLineChars="200"/>
        <w:rPr>
          <w:rFonts w:ascii="宋体" w:hAnsi="宋体" w:eastAsia="宋体"/>
          <w:sz w:val="28"/>
          <w:szCs w:val="28"/>
        </w:rPr>
      </w:pPr>
      <w:r>
        <w:rPr>
          <w:rFonts w:hint="eastAsia" w:ascii="宋体" w:hAnsi="宋体" w:eastAsia="宋体"/>
          <w:sz w:val="28"/>
          <w:szCs w:val="28"/>
        </w:rPr>
        <w:t>2、物资交付</w:t>
      </w:r>
    </w:p>
    <w:p w14:paraId="6107EC8B">
      <w:pPr>
        <w:spacing w:line="440" w:lineRule="exact"/>
        <w:ind w:firstLine="560" w:firstLineChars="200"/>
        <w:rPr>
          <w:rFonts w:ascii="宋体" w:hAnsi="宋体" w:eastAsia="宋体"/>
          <w:sz w:val="28"/>
          <w:szCs w:val="28"/>
        </w:rPr>
      </w:pPr>
      <w:r>
        <w:rPr>
          <w:rFonts w:hint="eastAsia" w:ascii="宋体" w:hAnsi="宋体" w:eastAsia="宋体"/>
          <w:sz w:val="28"/>
          <w:szCs w:val="28"/>
          <w:u w:val="single"/>
        </w:rPr>
        <w:t>甲方在交付时间前在交付地点将物交付给以下第五条中乙方指定的人员，乙方需配合甲方办理相关手续。</w:t>
      </w:r>
    </w:p>
    <w:p w14:paraId="2D384335">
      <w:pPr>
        <w:spacing w:line="440" w:lineRule="exact"/>
        <w:ind w:firstLine="560" w:firstLineChars="200"/>
        <w:rPr>
          <w:rFonts w:ascii="宋体" w:hAnsi="宋体" w:eastAsia="宋体"/>
          <w:sz w:val="28"/>
          <w:szCs w:val="28"/>
        </w:rPr>
      </w:pPr>
      <w:r>
        <w:rPr>
          <w:rFonts w:hint="eastAsia" w:ascii="宋体" w:hAnsi="宋体" w:eastAsia="宋体"/>
          <w:sz w:val="28"/>
          <w:szCs w:val="28"/>
        </w:rPr>
        <w:t>交付时间：</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2024</w:t>
      </w:r>
      <w:r>
        <w:rPr>
          <w:rFonts w:hint="eastAsia" w:ascii="宋体" w:hAnsi="宋体" w:eastAsia="宋体"/>
          <w:sz w:val="28"/>
          <w:szCs w:val="28"/>
          <w:u w:val="single"/>
        </w:rPr>
        <w:t>年</w:t>
      </w:r>
      <w:r>
        <w:rPr>
          <w:rFonts w:hint="eastAsia" w:ascii="宋体" w:hAnsi="宋体" w:eastAsia="宋体"/>
          <w:sz w:val="28"/>
          <w:szCs w:val="28"/>
          <w:u w:val="single"/>
          <w:lang w:val="en-US" w:eastAsia="zh-CN"/>
        </w:rPr>
        <w:t>11</w:t>
      </w:r>
      <w:r>
        <w:rPr>
          <w:rFonts w:hint="eastAsia" w:ascii="宋体" w:hAnsi="宋体" w:eastAsia="宋体"/>
          <w:sz w:val="28"/>
          <w:szCs w:val="28"/>
          <w:u w:val="single"/>
        </w:rPr>
        <w:t>月</w:t>
      </w:r>
      <w:r>
        <w:rPr>
          <w:rFonts w:hint="eastAsia" w:ascii="宋体" w:hAnsi="宋体" w:eastAsia="宋体"/>
          <w:sz w:val="28"/>
          <w:szCs w:val="28"/>
          <w:u w:val="single"/>
          <w:lang w:val="en-US" w:eastAsia="zh-CN"/>
        </w:rPr>
        <w:t>11</w:t>
      </w:r>
      <w:r>
        <w:rPr>
          <w:rFonts w:hint="eastAsia" w:ascii="宋体" w:hAnsi="宋体" w:eastAsia="宋体"/>
          <w:sz w:val="28"/>
          <w:szCs w:val="28"/>
          <w:u w:val="single"/>
        </w:rPr>
        <w:t>日前</w:t>
      </w:r>
    </w:p>
    <w:p w14:paraId="255B4A26">
      <w:pPr>
        <w:spacing w:line="440" w:lineRule="exact"/>
        <w:ind w:firstLine="560" w:firstLineChars="200"/>
        <w:rPr>
          <w:rFonts w:hint="eastAsia" w:ascii="宋体" w:hAnsi="宋体" w:eastAsia="宋体"/>
          <w:sz w:val="28"/>
          <w:szCs w:val="28"/>
          <w:u w:val="single"/>
          <w:lang w:val="en-US" w:eastAsia="zh-CN"/>
        </w:rPr>
      </w:pPr>
      <w:r>
        <w:rPr>
          <w:rFonts w:hint="eastAsia" w:ascii="宋体" w:hAnsi="宋体" w:eastAsia="宋体"/>
          <w:sz w:val="28"/>
          <w:szCs w:val="28"/>
        </w:rPr>
        <w:t>交付方式：</w:t>
      </w:r>
      <w:r>
        <w:rPr>
          <w:rFonts w:ascii="宋体" w:hAnsi="宋体" w:eastAsia="宋体"/>
          <w:sz w:val="28"/>
          <w:szCs w:val="28"/>
          <w:u w:val="single"/>
        </w:rPr>
        <w:t xml:space="preserve"> </w:t>
      </w:r>
      <w:r>
        <w:rPr>
          <w:rFonts w:hint="eastAsia" w:ascii="宋体" w:hAnsi="宋体" w:eastAsia="宋体"/>
          <w:sz w:val="28"/>
          <w:szCs w:val="28"/>
          <w:u w:val="single"/>
          <w:lang w:val="en-US" w:eastAsia="zh-CN"/>
        </w:rPr>
        <w:t>线上</w:t>
      </w:r>
    </w:p>
    <w:p w14:paraId="711FCE37">
      <w:pPr>
        <w:spacing w:line="440" w:lineRule="exact"/>
        <w:ind w:firstLine="560" w:firstLineChars="200"/>
        <w:rPr>
          <w:rFonts w:ascii="宋体" w:hAnsi="宋体" w:eastAsia="宋体"/>
          <w:sz w:val="28"/>
          <w:szCs w:val="28"/>
        </w:rPr>
      </w:pPr>
      <w:r>
        <w:rPr>
          <w:rFonts w:hint="eastAsia" w:ascii="宋体" w:hAnsi="宋体" w:eastAsia="宋体"/>
          <w:sz w:val="28"/>
          <w:szCs w:val="28"/>
        </w:rPr>
        <w:t>（1）甲方委托厂商将捐赠物资运送到指定地点。（交付地点如下：</w:t>
      </w:r>
      <w:r>
        <w:rPr>
          <w:rFonts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ascii="宋体" w:hAnsi="宋体" w:eastAsia="宋体"/>
          <w:sz w:val="28"/>
          <w:szCs w:val="28"/>
          <w:u w:val="single"/>
        </w:rPr>
        <w:t xml:space="preserve">   </w:t>
      </w:r>
      <w:r>
        <w:rPr>
          <w:rFonts w:hint="eastAsia" w:ascii="宋体" w:hAnsi="宋体" w:eastAsia="宋体"/>
          <w:sz w:val="28"/>
          <w:szCs w:val="28"/>
          <w:u w:val="single"/>
          <w:lang w:val="en-US" w:eastAsia="zh-CN"/>
        </w:rPr>
        <w:t>线上</w:t>
      </w:r>
      <w:r>
        <w:rPr>
          <w:rFonts w:ascii="宋体" w:hAnsi="宋体" w:eastAsia="宋体"/>
          <w:sz w:val="28"/>
          <w:szCs w:val="28"/>
          <w:u w:val="single"/>
        </w:rPr>
        <w:t xml:space="preserve">       </w:t>
      </w:r>
      <w:r>
        <w:rPr>
          <w:rFonts w:hint="eastAsia" w:ascii="宋体" w:hAnsi="宋体" w:eastAsia="宋体"/>
          <w:sz w:val="28"/>
          <w:szCs w:val="28"/>
        </w:rPr>
        <w:t>）</w:t>
      </w:r>
    </w:p>
    <w:p w14:paraId="19B02DA3">
      <w:pPr>
        <w:spacing w:line="440" w:lineRule="exact"/>
        <w:ind w:firstLine="560" w:firstLineChars="200"/>
        <w:rPr>
          <w:rFonts w:ascii="宋体" w:hAnsi="宋体" w:eastAsia="宋体"/>
          <w:sz w:val="28"/>
          <w:szCs w:val="28"/>
        </w:rPr>
      </w:pPr>
      <w:r>
        <w:rPr>
          <w:rFonts w:hint="eastAsia" w:ascii="宋体" w:hAnsi="宋体" w:eastAsia="宋体"/>
          <w:sz w:val="28"/>
          <w:szCs w:val="28"/>
        </w:rPr>
        <w:t>（2）乙方在核对物资的型号及数量并确认无误后，填写《受益对象确认书》并加盖公章。《受益对象确认书》签署完毕即视为交付完成并移交所有权为乙方所有。</w:t>
      </w:r>
    </w:p>
    <w:p w14:paraId="6ABE40A2">
      <w:pPr>
        <w:spacing w:line="440" w:lineRule="exact"/>
        <w:ind w:firstLine="560" w:firstLineChars="200"/>
        <w:rPr>
          <w:rFonts w:ascii="宋体" w:hAnsi="宋体" w:eastAsia="宋体"/>
          <w:sz w:val="28"/>
          <w:szCs w:val="28"/>
          <w:u w:val="single"/>
        </w:rPr>
      </w:pPr>
      <w:r>
        <w:rPr>
          <w:rFonts w:hint="eastAsia" w:ascii="宋体" w:hAnsi="宋体" w:eastAsia="宋体"/>
          <w:sz w:val="28"/>
          <w:szCs w:val="28"/>
        </w:rPr>
        <w:t>（3）乙方签署《受益对象确认书》后</w:t>
      </w:r>
      <w:r>
        <w:rPr>
          <w:rFonts w:ascii="宋体" w:hAnsi="宋体" w:eastAsia="宋体"/>
          <w:sz w:val="28"/>
          <w:szCs w:val="28"/>
        </w:rPr>
        <w:t>5</w:t>
      </w:r>
      <w:r>
        <w:rPr>
          <w:rFonts w:hint="eastAsia" w:ascii="宋体" w:hAnsi="宋体" w:eastAsia="宋体"/>
          <w:sz w:val="28"/>
          <w:szCs w:val="28"/>
        </w:rPr>
        <w:t>日内，应向甲方出具由国家财政部监制的公益事业捐赠统一票据。</w:t>
      </w:r>
    </w:p>
    <w:p w14:paraId="47404E4E">
      <w:pPr>
        <w:spacing w:line="440" w:lineRule="exact"/>
        <w:jc w:val="left"/>
        <w:rPr>
          <w:rFonts w:ascii="宋体" w:hAnsi="宋体" w:eastAsia="宋体"/>
          <w:sz w:val="28"/>
          <w:szCs w:val="28"/>
        </w:rPr>
      </w:pPr>
      <w:r>
        <w:rPr>
          <w:rFonts w:hint="eastAsia" w:ascii="宋体" w:hAnsi="宋体" w:eastAsia="宋体"/>
          <w:b/>
          <w:sz w:val="28"/>
          <w:szCs w:val="28"/>
        </w:rPr>
        <w:t>第五条</w:t>
      </w:r>
      <w:r>
        <w:rPr>
          <w:rFonts w:ascii="宋体" w:hAnsi="宋体" w:eastAsia="宋体"/>
          <w:b/>
          <w:sz w:val="28"/>
          <w:szCs w:val="28"/>
        </w:rPr>
        <w:t xml:space="preserve">  </w:t>
      </w:r>
      <w:r>
        <w:rPr>
          <w:rFonts w:hint="eastAsia" w:ascii="宋体" w:hAnsi="宋体" w:eastAsia="宋体"/>
          <w:b/>
          <w:sz w:val="28"/>
          <w:szCs w:val="28"/>
        </w:rPr>
        <w:t>甲方权利与义务</w:t>
      </w:r>
      <w:r>
        <w:rPr>
          <w:rFonts w:hint="eastAsia" w:ascii="宋体" w:hAnsi="宋体" w:eastAsia="宋体"/>
          <w:sz w:val="28"/>
          <w:szCs w:val="28"/>
        </w:rPr>
        <w:t xml:space="preserve">   </w:t>
      </w:r>
    </w:p>
    <w:p w14:paraId="41C7756D">
      <w:pPr>
        <w:spacing w:line="440" w:lineRule="exact"/>
        <w:ind w:firstLine="560"/>
        <w:rPr>
          <w:rFonts w:ascii="宋体" w:hAnsi="宋体" w:eastAsia="宋体"/>
          <w:sz w:val="28"/>
          <w:szCs w:val="28"/>
        </w:rPr>
      </w:pPr>
      <w:r>
        <w:rPr>
          <w:rFonts w:hint="eastAsia" w:ascii="宋体" w:hAnsi="宋体" w:eastAsia="宋体"/>
          <w:sz w:val="28"/>
          <w:szCs w:val="28"/>
        </w:rPr>
        <w:t>1、甲方保证其向乙方捐赠的财产来源合法，并保证其有权处分捐助财产，保证捐赠物资符合国家标准、行业标准，是证照齐全的合格产品</w:t>
      </w:r>
      <w:r>
        <w:rPr>
          <w:rFonts w:hint="eastAsia" w:ascii="宋体" w:hAnsi="宋体" w:eastAsia="宋体"/>
          <w:sz w:val="28"/>
          <w:szCs w:val="28"/>
          <w:lang w:eastAsia="zh-CN"/>
        </w:rPr>
        <w:t>，</w:t>
      </w:r>
      <w:r>
        <w:rPr>
          <w:rFonts w:hint="eastAsia" w:ascii="宋体" w:hAnsi="宋体" w:eastAsia="宋体"/>
          <w:sz w:val="28"/>
          <w:szCs w:val="28"/>
          <w:lang w:val="en-US" w:eastAsia="zh-CN"/>
        </w:rPr>
        <w:t>无隐形收费，诱导收费等情形</w:t>
      </w:r>
      <w:r>
        <w:rPr>
          <w:rFonts w:hint="eastAsia" w:ascii="宋体" w:hAnsi="宋体" w:eastAsia="宋体"/>
          <w:sz w:val="28"/>
          <w:szCs w:val="28"/>
        </w:rPr>
        <w:t>。</w:t>
      </w:r>
    </w:p>
    <w:p w14:paraId="6DD80F73">
      <w:pPr>
        <w:spacing w:line="440" w:lineRule="exact"/>
        <w:ind w:firstLine="560"/>
        <w:rPr>
          <w:rFonts w:ascii="宋体" w:hAnsi="宋体" w:eastAsia="宋体"/>
          <w:sz w:val="28"/>
          <w:szCs w:val="28"/>
        </w:rPr>
      </w:pPr>
      <w:r>
        <w:rPr>
          <w:rFonts w:hint="eastAsia" w:ascii="宋体" w:hAnsi="宋体" w:eastAsia="宋体"/>
          <w:sz w:val="28"/>
          <w:szCs w:val="28"/>
        </w:rPr>
        <w:t>2、甲方需按照第三条之约定将款或物及时足额交付给乙方，乙方需配合甲方办理相关交接手续。</w:t>
      </w:r>
    </w:p>
    <w:p w14:paraId="3AB6F6DF">
      <w:pPr>
        <w:spacing w:line="440" w:lineRule="exact"/>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、甲方有权监督款或物的使用情况，有权随时向乙方查询款或物的使用、管理情况，并提出意见和建议，对于甲方的查询，乙方应如实答复。</w:t>
      </w:r>
    </w:p>
    <w:p w14:paraId="6669FD8D">
      <w:pPr>
        <w:spacing w:line="440" w:lineRule="exact"/>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、甲方享有本项目的媒体发布权，享有项目资料，活动成果，本项目总结等内容的使用权，乙方不得擅自对外公布和发表活动内容，否则甲方将追究乙方侵权责任；</w:t>
      </w:r>
    </w:p>
    <w:p w14:paraId="132FAFED">
      <w:pPr>
        <w:spacing w:line="440" w:lineRule="exact"/>
        <w:ind w:firstLine="560"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、甲方具有本项目费用的预算和经费支出审批权；</w:t>
      </w:r>
    </w:p>
    <w:p w14:paraId="0DAE348C">
      <w:pPr>
        <w:spacing w:line="440" w:lineRule="exact"/>
        <w:ind w:firstLine="560" w:firstLineChars="200"/>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、如乙方不能按照甲方的合理要求履行相关合同义务，甲方有权终止此协议。</w:t>
      </w:r>
    </w:p>
    <w:p w14:paraId="7F652B0B">
      <w:pPr>
        <w:spacing w:line="440" w:lineRule="exact"/>
        <w:rPr>
          <w:rFonts w:ascii="宋体" w:hAnsi="宋体" w:eastAsia="宋体"/>
          <w:b/>
          <w:sz w:val="28"/>
          <w:szCs w:val="28"/>
        </w:rPr>
      </w:pPr>
    </w:p>
    <w:p w14:paraId="6261F069">
      <w:pPr>
        <w:spacing w:line="440" w:lineRule="exact"/>
        <w:rPr>
          <w:rFonts w:ascii="宋体" w:hAnsi="宋体" w:eastAsia="宋体"/>
          <w:b/>
          <w:sz w:val="28"/>
          <w:szCs w:val="28"/>
        </w:rPr>
      </w:pPr>
      <w:r>
        <w:rPr>
          <w:rFonts w:hint="eastAsia" w:ascii="宋体" w:hAnsi="宋体" w:eastAsia="宋体"/>
          <w:b/>
          <w:sz w:val="28"/>
          <w:szCs w:val="28"/>
        </w:rPr>
        <w:t xml:space="preserve">第六条 </w:t>
      </w:r>
      <w:r>
        <w:rPr>
          <w:rFonts w:ascii="宋体" w:hAnsi="宋体" w:eastAsia="宋体"/>
          <w:b/>
          <w:sz w:val="28"/>
          <w:szCs w:val="28"/>
        </w:rPr>
        <w:t xml:space="preserve"> </w:t>
      </w:r>
      <w:r>
        <w:rPr>
          <w:rFonts w:hint="eastAsia" w:ascii="宋体" w:hAnsi="宋体" w:eastAsia="宋体"/>
          <w:b/>
          <w:sz w:val="28"/>
          <w:szCs w:val="28"/>
        </w:rPr>
        <w:t>乙方权利与义务</w:t>
      </w:r>
    </w:p>
    <w:p w14:paraId="302E78EA">
      <w:pPr>
        <w:spacing w:line="440" w:lineRule="exact"/>
        <w:ind w:firstLine="560" w:firstLineChars="200"/>
        <w:rPr>
          <w:rFonts w:ascii="宋体" w:hAnsi="宋体" w:eastAsia="宋体"/>
          <w:sz w:val="28"/>
          <w:szCs w:val="28"/>
        </w:rPr>
      </w:pPr>
      <w:r>
        <w:rPr>
          <w:rFonts w:hint="eastAsia" w:ascii="宋体" w:hAnsi="宋体" w:eastAsia="宋体"/>
          <w:sz w:val="28"/>
          <w:szCs w:val="28"/>
        </w:rPr>
        <w:t>1、乙方收到甲方款或物后，应登记造册，并严格按照本协议约定的用途专项使用款或物。非经甲方同意，不得擅自改变资助财产的用途，不得将资助财产转赠他人或其他单位。如果确需改变用途的，应当征得甲方书面同意。</w:t>
      </w:r>
    </w:p>
    <w:p w14:paraId="2AF1C462">
      <w:pPr>
        <w:spacing w:line="440" w:lineRule="exact"/>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、乙方应保证在本项目执行中严格遵守国家有关法律法规和行业规范的要求。</w:t>
      </w:r>
    </w:p>
    <w:p w14:paraId="38DFDD3A">
      <w:pPr>
        <w:spacing w:line="440" w:lineRule="exact"/>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、乙方负有对本项目按时保质保量完成的责任，并随时接受相关部门的审核。</w:t>
      </w:r>
    </w:p>
    <w:p w14:paraId="0C833175">
      <w:pPr>
        <w:spacing w:line="440" w:lineRule="exact"/>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、乙方应根据本协议约定的方案予以实施，并在该项目结束后</w:t>
      </w:r>
      <w:r>
        <w:rPr>
          <w:rFonts w:hint="eastAsia" w:ascii="宋体" w:hAnsi="宋体" w:eastAsia="宋体"/>
          <w:sz w:val="28"/>
          <w:szCs w:val="28"/>
          <w:u w:val="single"/>
        </w:rPr>
        <w:t xml:space="preserve"> </w:t>
      </w:r>
      <w:r>
        <w:rPr>
          <w:rFonts w:ascii="宋体" w:hAnsi="宋体" w:eastAsia="宋体"/>
          <w:sz w:val="28"/>
          <w:szCs w:val="28"/>
          <w:u w:val="single"/>
        </w:rPr>
        <w:t xml:space="preserve">     20</w:t>
      </w:r>
      <w:r>
        <w:rPr>
          <w:rFonts w:hint="eastAsia" w:ascii="宋体" w:hAnsi="宋体" w:eastAsia="宋体"/>
          <w:sz w:val="28"/>
          <w:szCs w:val="28"/>
        </w:rPr>
        <w:t>个工作日内，向甲方提供项目执行情况汇总材料。</w:t>
      </w:r>
    </w:p>
    <w:p w14:paraId="1C70C551">
      <w:pPr>
        <w:spacing w:line="440" w:lineRule="exact"/>
        <w:ind w:firstLine="560"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、乙方承诺不使用本协议进行任何不当宣传，否则，由此造成的法律责任由乙方承担。</w:t>
      </w:r>
    </w:p>
    <w:p w14:paraId="66C16067">
      <w:pPr>
        <w:spacing w:line="440" w:lineRule="exact"/>
        <w:ind w:left="720" w:hanging="720"/>
        <w:rPr>
          <w:rFonts w:ascii="仿宋" w:hAnsi="仿宋" w:eastAsia="仿宋"/>
          <w:bCs/>
          <w:sz w:val="30"/>
          <w:szCs w:val="30"/>
        </w:rPr>
      </w:pPr>
      <w:r>
        <w:rPr>
          <w:rFonts w:hint="eastAsia" w:ascii="宋体" w:hAnsi="宋体" w:eastAsia="宋体"/>
          <w:b/>
          <w:sz w:val="28"/>
          <w:szCs w:val="28"/>
        </w:rPr>
        <w:t>第七条 反贿赂</w:t>
      </w:r>
    </w:p>
    <w:p w14:paraId="773A5AAD">
      <w:pPr>
        <w:spacing w:line="440" w:lineRule="exact"/>
        <w:ind w:firstLine="560" w:firstLineChars="200"/>
        <w:rPr>
          <w:rFonts w:ascii="宋体" w:hAnsi="宋体" w:eastAsia="宋体"/>
          <w:sz w:val="28"/>
          <w:szCs w:val="28"/>
        </w:rPr>
      </w:pPr>
      <w:r>
        <w:rPr>
          <w:rFonts w:hint="eastAsia" w:ascii="宋体" w:hAnsi="宋体" w:eastAsia="宋体"/>
          <w:sz w:val="28"/>
          <w:szCs w:val="28"/>
        </w:rPr>
        <w:t>1、双方均应确保其根据本协议开展的活动始终符合中国法律，包括但不限于反贿赂方面的法律法规。</w:t>
      </w:r>
    </w:p>
    <w:p w14:paraId="269DA8AE">
      <w:pPr>
        <w:spacing w:line="440" w:lineRule="exact"/>
        <w:ind w:firstLine="560" w:firstLineChars="200"/>
        <w:rPr>
          <w:rFonts w:ascii="宋体" w:hAnsi="宋体" w:eastAsia="宋体"/>
          <w:sz w:val="28"/>
          <w:szCs w:val="28"/>
        </w:rPr>
      </w:pPr>
      <w:r>
        <w:rPr>
          <w:rFonts w:hint="eastAsia" w:ascii="宋体" w:hAnsi="宋体" w:eastAsia="宋体"/>
          <w:sz w:val="28"/>
          <w:szCs w:val="28"/>
        </w:rPr>
        <w:t>2、双方承诺并保证本次资助不附带任何附加条件，双方互不谋取任何不正当的利益和便利。</w:t>
      </w:r>
    </w:p>
    <w:p w14:paraId="024943F4">
      <w:pPr>
        <w:spacing w:line="440" w:lineRule="exact"/>
        <w:rPr>
          <w:rFonts w:ascii="宋体" w:hAnsi="宋体" w:eastAsia="宋体"/>
          <w:sz w:val="28"/>
          <w:szCs w:val="28"/>
        </w:rPr>
      </w:pPr>
      <w:r>
        <w:rPr>
          <w:rFonts w:hint="eastAsia" w:ascii="宋体" w:hAnsi="宋体" w:eastAsia="宋体"/>
          <w:b/>
          <w:sz w:val="28"/>
          <w:szCs w:val="28"/>
        </w:rPr>
        <w:t>第八条</w:t>
      </w:r>
      <w:r>
        <w:rPr>
          <w:rFonts w:hint="eastAsia" w:ascii="宋体" w:hAnsi="宋体" w:eastAsia="宋体"/>
          <w:sz w:val="28"/>
          <w:szCs w:val="28"/>
        </w:rPr>
        <w:t xml:space="preserve">  本协议自甲乙双方签章之日起生效，受中华人民共和国有关法律的管辖和保护。</w:t>
      </w:r>
    </w:p>
    <w:p w14:paraId="2C61E294">
      <w:pPr>
        <w:spacing w:line="440" w:lineRule="exact"/>
        <w:rPr>
          <w:rFonts w:ascii="宋体" w:hAnsi="宋体" w:eastAsia="宋体"/>
          <w:b/>
          <w:bCs/>
          <w:sz w:val="28"/>
          <w:szCs w:val="28"/>
        </w:rPr>
      </w:pPr>
      <w:r>
        <w:rPr>
          <w:rFonts w:hint="eastAsia" w:ascii="宋体" w:hAnsi="宋体" w:eastAsia="宋体"/>
          <w:b/>
          <w:bCs/>
          <w:sz w:val="28"/>
          <w:szCs w:val="28"/>
        </w:rPr>
        <w:t xml:space="preserve">第九条 </w:t>
      </w:r>
      <w:r>
        <w:rPr>
          <w:rFonts w:ascii="宋体" w:hAnsi="宋体" w:eastAsia="宋体"/>
          <w:b/>
          <w:bCs/>
          <w:sz w:val="28"/>
          <w:szCs w:val="28"/>
        </w:rPr>
        <w:t xml:space="preserve"> </w:t>
      </w:r>
      <w:r>
        <w:rPr>
          <w:rFonts w:hint="eastAsia" w:ascii="宋体" w:hAnsi="宋体" w:eastAsia="宋体"/>
          <w:b/>
          <w:bCs/>
          <w:sz w:val="28"/>
          <w:szCs w:val="28"/>
        </w:rPr>
        <w:t>协议的变更</w:t>
      </w:r>
    </w:p>
    <w:p w14:paraId="1CAAC9FC">
      <w:pPr>
        <w:spacing w:line="440" w:lineRule="exact"/>
        <w:ind w:firstLine="560" w:firstLineChars="200"/>
        <w:rPr>
          <w:rFonts w:ascii="宋体" w:hAnsi="宋体" w:eastAsia="宋体"/>
          <w:sz w:val="28"/>
          <w:szCs w:val="28"/>
        </w:rPr>
      </w:pPr>
      <w:r>
        <w:rPr>
          <w:rFonts w:hint="eastAsia" w:ascii="宋体" w:hAnsi="宋体" w:eastAsia="宋体"/>
          <w:sz w:val="28"/>
          <w:szCs w:val="28"/>
        </w:rPr>
        <w:t>本协议履行期间，发生特殊情况时，甲、乙任何一方需变更本协议的，要求变更一方应及时书面通知对方，征得对方同意后，双方在规定的时限内（书面通知发出</w:t>
      </w:r>
      <w:r>
        <w:rPr>
          <w:rFonts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ascii="宋体" w:hAnsi="宋体" w:eastAsia="宋体"/>
          <w:sz w:val="28"/>
          <w:szCs w:val="28"/>
          <w:u w:val="single"/>
        </w:rPr>
        <w:t xml:space="preserve"> </w:t>
      </w:r>
      <w:r>
        <w:rPr>
          <w:rFonts w:hint="eastAsia" w:ascii="宋体" w:hAnsi="宋体" w:eastAsia="宋体"/>
          <w:sz w:val="28"/>
          <w:szCs w:val="28"/>
        </w:rPr>
        <w:t>天内）签订书面变更协议，该协议将成为协议不可分割的部分。未经双方签署书面文件，任何一方无权变更本协议，否则，由此造成对方的经济损失，由责任方承担。</w:t>
      </w:r>
    </w:p>
    <w:p w14:paraId="11FB92F0">
      <w:pPr>
        <w:spacing w:line="440" w:lineRule="exact"/>
        <w:rPr>
          <w:rFonts w:ascii="宋体" w:hAnsi="宋体" w:eastAsia="宋体"/>
          <w:b/>
          <w:bCs/>
          <w:sz w:val="28"/>
          <w:szCs w:val="28"/>
        </w:rPr>
      </w:pPr>
      <w:r>
        <w:rPr>
          <w:rFonts w:hint="eastAsia" w:ascii="宋体" w:hAnsi="宋体" w:eastAsia="宋体"/>
          <w:b/>
          <w:bCs/>
          <w:sz w:val="28"/>
          <w:szCs w:val="28"/>
        </w:rPr>
        <w:t xml:space="preserve">第十条 </w:t>
      </w:r>
      <w:r>
        <w:rPr>
          <w:rFonts w:ascii="宋体" w:hAnsi="宋体" w:eastAsia="宋体"/>
          <w:b/>
          <w:bCs/>
          <w:sz w:val="28"/>
          <w:szCs w:val="28"/>
        </w:rPr>
        <w:t xml:space="preserve"> </w:t>
      </w:r>
      <w:r>
        <w:rPr>
          <w:rFonts w:hint="eastAsia" w:ascii="宋体" w:hAnsi="宋体" w:eastAsia="宋体"/>
          <w:b/>
          <w:bCs/>
          <w:sz w:val="28"/>
          <w:szCs w:val="28"/>
        </w:rPr>
        <w:t>协议的转让</w:t>
      </w:r>
    </w:p>
    <w:p w14:paraId="609B7CB4">
      <w:pPr>
        <w:spacing w:line="440" w:lineRule="exact"/>
        <w:ind w:firstLine="560" w:firstLineChars="200"/>
        <w:rPr>
          <w:rFonts w:ascii="宋体" w:hAnsi="宋体" w:eastAsia="宋体"/>
          <w:sz w:val="28"/>
          <w:szCs w:val="28"/>
        </w:rPr>
      </w:pPr>
      <w:r>
        <w:rPr>
          <w:rFonts w:hint="eastAsia" w:ascii="宋体" w:hAnsi="宋体" w:eastAsia="宋体"/>
          <w:sz w:val="28"/>
          <w:szCs w:val="28"/>
        </w:rPr>
        <w:t>除协议中另有规定外或经双方协商同意外，本协议所规定双方的任何权利和责任，任何一方在未经征得另一方书面同意之前，不得转让给第三者。任何转让，未经另一方书面明确同意，均属无效。</w:t>
      </w:r>
    </w:p>
    <w:p w14:paraId="75657945">
      <w:pPr>
        <w:spacing w:line="440" w:lineRule="exact"/>
        <w:rPr>
          <w:rFonts w:ascii="宋体" w:hAnsi="宋体" w:eastAsia="宋体"/>
          <w:b/>
          <w:bCs/>
          <w:sz w:val="28"/>
          <w:szCs w:val="28"/>
        </w:rPr>
      </w:pPr>
      <w:r>
        <w:rPr>
          <w:rFonts w:hint="eastAsia" w:ascii="宋体" w:hAnsi="宋体" w:eastAsia="宋体"/>
          <w:b/>
          <w:bCs/>
          <w:sz w:val="28"/>
          <w:szCs w:val="28"/>
        </w:rPr>
        <w:t>第十一条</w:t>
      </w:r>
      <w:r>
        <w:rPr>
          <w:rFonts w:ascii="宋体" w:hAnsi="宋体" w:eastAsia="宋体"/>
          <w:b/>
          <w:bCs/>
          <w:sz w:val="28"/>
          <w:szCs w:val="28"/>
        </w:rPr>
        <w:t xml:space="preserve">  送达通知条款</w:t>
      </w:r>
    </w:p>
    <w:p w14:paraId="73EF6795">
      <w:pPr>
        <w:spacing w:line="440" w:lineRule="exact"/>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本合同约定的地址、联系人及电子通信终端为双方联系的有效方式，任何一方的地址或工商登记公示地址（居民身份证登记地址）送达的，视为有效送达。一方变更名称、地址、联系人或电子通信终端的，应当在变更后3日内及时书面通知对方，对方实际收到变更通知前的送达仍为有效送达。因联系方式和联系信息错误或送达地址不准确、送达地址变更后未及时依程序告知对方等原因，导致通知或文书未能被当事人实际接收时，发出的短信/传真/微信/电子邮件，自前述电子文件内容在发送方正确填写地址且未被系统退回的情况下，视为进入对方数据电</w:t>
      </w:r>
      <w:r>
        <w:rPr>
          <w:rFonts w:hint="eastAsia" w:ascii="宋体" w:hAnsi="宋体" w:eastAsia="宋体"/>
          <w:sz w:val="28"/>
          <w:szCs w:val="28"/>
        </w:rPr>
        <w:t>文接收系统即视为送达；邮寄送达的，以文书签收之日或交邮后第</w:t>
      </w:r>
      <w:r>
        <w:rPr>
          <w:rFonts w:ascii="宋体" w:hAnsi="宋体" w:eastAsia="宋体"/>
          <w:sz w:val="28"/>
          <w:szCs w:val="28"/>
        </w:rPr>
        <w:t>7日视为送达。人民法院和或仲裁机构的法律文书送达同样适用本条款。</w:t>
      </w:r>
    </w:p>
    <w:p w14:paraId="3AC14023">
      <w:pPr>
        <w:spacing w:line="440" w:lineRule="exact"/>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合同通知送达条款为独立条款，不受合同整体或其他条款的效力的影响。</w:t>
      </w:r>
    </w:p>
    <w:p w14:paraId="724A0570">
      <w:pPr>
        <w:spacing w:line="440" w:lineRule="exact"/>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双方联系人及方式如下：</w:t>
      </w:r>
    </w:p>
    <w:p w14:paraId="33A4E7B8">
      <w:pPr>
        <w:spacing w:line="440" w:lineRule="exact"/>
        <w:ind w:firstLine="560" w:firstLineChars="200"/>
        <w:rPr>
          <w:rFonts w:ascii="宋体" w:hAnsi="宋体" w:eastAsia="宋体"/>
          <w:sz w:val="28"/>
          <w:szCs w:val="28"/>
          <w:u w:val="single"/>
        </w:rPr>
      </w:pPr>
      <w:r>
        <w:rPr>
          <w:rFonts w:hint="eastAsia" w:ascii="宋体" w:hAnsi="宋体" w:eastAsia="宋体"/>
          <w:sz w:val="28"/>
          <w:szCs w:val="28"/>
        </w:rPr>
        <w:t>甲方联系人：</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lang w:val="en-US" w:eastAsia="zh-CN"/>
        </w:rPr>
        <w:t xml:space="preserve">    </w:t>
      </w:r>
      <w:r>
        <w:rPr>
          <w:rFonts w:ascii="宋体" w:hAnsi="宋体" w:eastAsia="宋体"/>
          <w:sz w:val="28"/>
          <w:szCs w:val="28"/>
          <w:u w:val="single"/>
        </w:rPr>
        <w:t xml:space="preserve">  </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rPr>
        <w:t>电话：</w:t>
      </w:r>
      <w:r>
        <w:rPr>
          <w:rFonts w:ascii="宋体" w:hAnsi="宋体" w:eastAsia="宋体"/>
          <w:sz w:val="28"/>
          <w:szCs w:val="28"/>
          <w:u w:val="single"/>
        </w:rPr>
        <w:t xml:space="preserve">  </w:t>
      </w:r>
      <w:r>
        <w:rPr>
          <w:rFonts w:hint="eastAsia" w:ascii="宋体" w:hAnsi="宋体" w:eastAsia="宋体"/>
          <w:sz w:val="28"/>
          <w:szCs w:val="28"/>
          <w:u w:val="single"/>
          <w:lang w:val="en-US" w:eastAsia="zh-CN"/>
        </w:rPr>
        <w:t>010-85698030</w:t>
      </w:r>
      <w:r>
        <w:rPr>
          <w:rFonts w:ascii="宋体" w:hAnsi="宋体" w:eastAsia="宋体"/>
          <w:sz w:val="28"/>
          <w:szCs w:val="28"/>
          <w:u w:val="single"/>
        </w:rPr>
        <w:t xml:space="preserve">              </w:t>
      </w:r>
    </w:p>
    <w:p w14:paraId="15599E8E">
      <w:pPr>
        <w:spacing w:line="440" w:lineRule="exact"/>
        <w:ind w:firstLine="560" w:firstLineChars="200"/>
        <w:rPr>
          <w:rFonts w:ascii="宋体" w:hAnsi="宋体" w:eastAsia="宋体"/>
          <w:sz w:val="28"/>
          <w:szCs w:val="28"/>
          <w:u w:val="single"/>
        </w:rPr>
      </w:pPr>
      <w:r>
        <w:rPr>
          <w:rFonts w:hint="eastAsia" w:ascii="宋体" w:hAnsi="宋体" w:eastAsia="宋体"/>
          <w:sz w:val="28"/>
          <w:szCs w:val="28"/>
        </w:rPr>
        <w:t>乙方联系人：</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rPr>
        <w:t>电话：</w:t>
      </w:r>
      <w:r>
        <w:rPr>
          <w:rFonts w:ascii="宋体" w:hAnsi="宋体" w:eastAsia="宋体"/>
          <w:sz w:val="28"/>
          <w:szCs w:val="28"/>
          <w:u w:val="single"/>
        </w:rPr>
        <w:t xml:space="preserve">  </w:t>
      </w:r>
      <w:r>
        <w:rPr>
          <w:rFonts w:hint="eastAsia" w:ascii="宋体" w:hAnsi="宋体" w:eastAsia="宋体"/>
          <w:sz w:val="28"/>
          <w:szCs w:val="28"/>
          <w:u w:val="single"/>
          <w:lang w:val="en-US" w:eastAsia="zh-CN"/>
        </w:rPr>
        <w:t xml:space="preserve">                       </w:t>
      </w:r>
      <w:r>
        <w:rPr>
          <w:rFonts w:ascii="宋体" w:hAnsi="宋体" w:eastAsia="宋体"/>
          <w:sz w:val="28"/>
          <w:szCs w:val="28"/>
          <w:u w:val="single"/>
        </w:rPr>
        <w:t xml:space="preserve">             </w:t>
      </w:r>
    </w:p>
    <w:p w14:paraId="636E460A">
      <w:pPr>
        <w:spacing w:line="440" w:lineRule="exact"/>
        <w:rPr>
          <w:rFonts w:ascii="宋体" w:hAnsi="宋体" w:eastAsia="宋体"/>
          <w:sz w:val="28"/>
          <w:szCs w:val="28"/>
          <w:u w:val="single"/>
        </w:rPr>
      </w:pPr>
      <w:r>
        <w:rPr>
          <w:rFonts w:hint="eastAsia" w:ascii="宋体" w:hAnsi="宋体" w:eastAsia="宋体"/>
          <w:b/>
          <w:sz w:val="28"/>
          <w:szCs w:val="28"/>
        </w:rPr>
        <w:t>第十二条</w:t>
      </w:r>
      <w:r>
        <w:rPr>
          <w:rFonts w:ascii="宋体" w:hAnsi="宋体" w:eastAsia="宋体"/>
          <w:sz w:val="28"/>
          <w:szCs w:val="28"/>
        </w:rPr>
        <w:t xml:space="preserve">  </w:t>
      </w:r>
      <w:r>
        <w:rPr>
          <w:rFonts w:hint="eastAsia" w:ascii="宋体" w:hAnsi="宋体" w:eastAsia="宋体"/>
          <w:b/>
          <w:bCs/>
          <w:sz w:val="28"/>
          <w:szCs w:val="28"/>
        </w:rPr>
        <w:t>其他约定事项</w:t>
      </w:r>
    </w:p>
    <w:p w14:paraId="2A450B1D">
      <w:pPr>
        <w:spacing w:line="440" w:lineRule="exact"/>
        <w:rPr>
          <w:rFonts w:ascii="宋体" w:hAnsi="宋体" w:eastAsia="宋体"/>
          <w:sz w:val="28"/>
          <w:szCs w:val="28"/>
          <w:u w:val="single"/>
        </w:rPr>
      </w:pP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无</w:t>
      </w:r>
      <w:r>
        <w:rPr>
          <w:rFonts w:hint="eastAsia" w:ascii="宋体" w:hAnsi="宋体" w:eastAsia="宋体"/>
          <w:sz w:val="28"/>
          <w:szCs w:val="28"/>
          <w:u w:val="single"/>
        </w:rPr>
        <w:t xml:space="preserve">                                         </w:t>
      </w:r>
    </w:p>
    <w:p w14:paraId="65322992">
      <w:pPr>
        <w:spacing w:line="440" w:lineRule="exact"/>
        <w:rPr>
          <w:rFonts w:ascii="宋体" w:hAnsi="宋体" w:eastAsia="宋体"/>
          <w:sz w:val="28"/>
          <w:szCs w:val="28"/>
        </w:rPr>
      </w:pPr>
      <w:r>
        <w:rPr>
          <w:rFonts w:hint="eastAsia" w:ascii="宋体" w:hAnsi="宋体" w:eastAsia="宋体"/>
          <w:b/>
          <w:sz w:val="28"/>
          <w:szCs w:val="28"/>
        </w:rPr>
        <w:t>第十三条</w:t>
      </w:r>
      <w:r>
        <w:rPr>
          <w:rFonts w:hint="eastAsia" w:ascii="宋体" w:hAnsi="宋体" w:eastAsia="宋体"/>
          <w:sz w:val="28"/>
          <w:szCs w:val="28"/>
        </w:rPr>
        <w:t xml:space="preserve">  甲乙双方遵循诚实信用原则签订协议，本协议在履行过程中发生争议，由双方当事人协商解决；协商不成的，甲乙任何一方均可提请甲方所在地人民法院诉讼解决。</w:t>
      </w:r>
    </w:p>
    <w:p w14:paraId="19C42FD5">
      <w:pPr>
        <w:spacing w:line="440" w:lineRule="exact"/>
        <w:rPr>
          <w:rFonts w:ascii="宋体" w:hAnsi="宋体" w:eastAsia="宋体"/>
          <w:sz w:val="28"/>
          <w:szCs w:val="28"/>
        </w:rPr>
      </w:pPr>
      <w:r>
        <w:rPr>
          <w:rFonts w:hint="eastAsia" w:ascii="宋体" w:hAnsi="宋体" w:eastAsia="宋体"/>
          <w:b/>
          <w:bCs/>
          <w:sz w:val="28"/>
          <w:szCs w:val="28"/>
        </w:rPr>
        <w:t>第十四条</w:t>
      </w:r>
      <w:r>
        <w:rPr>
          <w:rFonts w:ascii="宋体" w:hAnsi="宋体" w:eastAsia="宋体"/>
          <w:b/>
          <w:bCs/>
          <w:sz w:val="28"/>
          <w:szCs w:val="28"/>
        </w:rPr>
        <w:t xml:space="preserve"> </w:t>
      </w:r>
      <w:r>
        <w:rPr>
          <w:rFonts w:hint="eastAsia" w:ascii="宋体" w:hAnsi="宋体" w:eastAsia="宋体"/>
          <w:sz w:val="28"/>
          <w:szCs w:val="28"/>
        </w:rPr>
        <w:t>双方保证对在讨论、签订、执行本协议过程中的沟通内容（包括但不限于电子邮件、聊天记录、电话语音等）及所获悉的属于对方的、且无法自公开渠道获得的文件及资料（包括但不限于商业秘密、公司计划、运营活动、财务信息、技术信息、经营信息及其他商业秘密）予以永久保密，直至双方宣布解密或者秘密信息实际上已经公开。未经该资料和文件的原提供方同意，另一方不得向任何第三方泄露该商业秘密的全部或部分内容，法律、法规另有规定或双方另有约定的除外。</w:t>
      </w:r>
    </w:p>
    <w:p w14:paraId="6ED859CA">
      <w:pPr>
        <w:spacing w:line="440" w:lineRule="exact"/>
        <w:rPr>
          <w:rFonts w:ascii="宋体" w:hAnsi="宋体" w:eastAsia="PMingLiU"/>
          <w:b/>
          <w:sz w:val="28"/>
          <w:szCs w:val="28"/>
          <w:lang w:eastAsia="zh-TW"/>
        </w:rPr>
      </w:pPr>
      <w:r>
        <w:rPr>
          <w:rFonts w:hint="eastAsia" w:ascii="宋体" w:hAnsi="宋体" w:eastAsia="宋体"/>
          <w:b/>
          <w:sz w:val="28"/>
          <w:szCs w:val="28"/>
        </w:rPr>
        <w:t xml:space="preserve">第十五条 </w:t>
      </w:r>
      <w:r>
        <w:rPr>
          <w:rFonts w:ascii="宋体" w:hAnsi="宋体" w:eastAsia="宋体"/>
          <w:b/>
          <w:sz w:val="28"/>
          <w:szCs w:val="28"/>
        </w:rPr>
        <w:t xml:space="preserve"> </w:t>
      </w:r>
      <w:r>
        <w:rPr>
          <w:rFonts w:hint="eastAsia" w:ascii="宋体" w:hAnsi="宋体" w:eastAsia="宋体"/>
          <w:bCs/>
          <w:sz w:val="28"/>
          <w:szCs w:val="28"/>
          <w:lang w:val="zh-TW"/>
        </w:rPr>
        <w:t>任一方对本合同任一条款的违反，均视为违约，守约方有权要求违约方承担违约责任，造成损失的，还应承担实际损失的赔偿责任，包括可能产生的经济损失及可能发生的法律责任以及造成的后果和费用（包括但不限于诉讼费、律师费、鉴定费及相关费用等）。</w:t>
      </w:r>
    </w:p>
    <w:p w14:paraId="3DB2479F">
      <w:pPr>
        <w:spacing w:line="440" w:lineRule="exact"/>
        <w:rPr>
          <w:rFonts w:ascii="宋体" w:hAnsi="宋体" w:eastAsia="宋体"/>
          <w:sz w:val="28"/>
          <w:szCs w:val="28"/>
        </w:rPr>
      </w:pPr>
      <w:r>
        <w:rPr>
          <w:rFonts w:hint="eastAsia" w:ascii="宋体" w:hAnsi="宋体" w:eastAsia="宋体"/>
          <w:b/>
          <w:bCs/>
          <w:sz w:val="28"/>
          <w:szCs w:val="28"/>
        </w:rPr>
        <w:t>第十六条</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不可抗力”系指在合作期限内发生的不可预见（或虽可预见，但其发生或后果不可避免）、非任何一方所能控制且使任何一方无法完全履行本协议的地震、台风、火灾、水灾、战争、罢工、暴动或任何其它自然或人为造成的灾难。如出现不可抗力，则双方在本协议中的义务在不可抗力的影响范围及持续时间内将中止履行。合作期限可根据中止的期限而作相应延长，延长的期限相当于事故所影响的时间，但须双方协商一致。任何一方均不因此而承担责任。</w:t>
      </w:r>
    </w:p>
    <w:p w14:paraId="4FE3EC03">
      <w:pPr>
        <w:spacing w:line="440" w:lineRule="exact"/>
        <w:rPr>
          <w:rFonts w:ascii="宋体" w:hAnsi="宋体" w:eastAsia="宋体"/>
          <w:sz w:val="28"/>
          <w:szCs w:val="28"/>
        </w:rPr>
      </w:pPr>
      <w:r>
        <w:rPr>
          <w:rFonts w:hint="eastAsia" w:ascii="宋体" w:hAnsi="宋体" w:eastAsia="宋体"/>
          <w:b/>
          <w:sz w:val="28"/>
          <w:szCs w:val="28"/>
        </w:rPr>
        <w:t>第十七条</w:t>
      </w:r>
      <w:r>
        <w:rPr>
          <w:rFonts w:ascii="宋体" w:hAnsi="宋体" w:eastAsia="宋体"/>
          <w:sz w:val="28"/>
          <w:szCs w:val="28"/>
        </w:rPr>
        <w:t xml:space="preserve">  </w:t>
      </w:r>
      <w:r>
        <w:rPr>
          <w:rFonts w:hint="eastAsia" w:ascii="宋体" w:hAnsi="宋体" w:eastAsia="宋体"/>
          <w:sz w:val="28"/>
          <w:szCs w:val="28"/>
        </w:rPr>
        <w:t>本协议一式贰份，甲乙双方各执壹份。本协议的附件及补充协议均为本协议不可分割的组成部分，与本协议具有同等的法律效力。</w:t>
      </w:r>
    </w:p>
    <w:p w14:paraId="25F47162">
      <w:pPr>
        <w:spacing w:line="440" w:lineRule="exact"/>
        <w:rPr>
          <w:rFonts w:ascii="宋体" w:hAnsi="宋体" w:eastAsia="宋体"/>
          <w:sz w:val="28"/>
          <w:szCs w:val="28"/>
        </w:rPr>
      </w:pPr>
    </w:p>
    <w:p w14:paraId="3318105D">
      <w:pPr>
        <w:spacing w:line="440" w:lineRule="exact"/>
        <w:rPr>
          <w:rFonts w:hint="default" w:ascii="宋体" w:hAnsi="宋体" w:eastAsia="宋体"/>
          <w:b w:val="0"/>
          <w:bCs w:val="0"/>
          <w:sz w:val="28"/>
          <w:szCs w:val="28"/>
          <w:lang w:val="en-US" w:eastAsia="zh-CN"/>
        </w:rPr>
      </w:pPr>
      <w:r>
        <w:rPr>
          <w:rFonts w:hint="eastAsia" w:ascii="宋体" w:hAnsi="宋体" w:eastAsia="宋体"/>
          <w:sz w:val="28"/>
          <w:szCs w:val="28"/>
        </w:rPr>
        <w:t xml:space="preserve">甲方（签名/盖章）：中华思源工程基金会     </w:t>
      </w:r>
    </w:p>
    <w:p w14:paraId="7F3EAA6B">
      <w:pPr>
        <w:spacing w:line="440" w:lineRule="exact"/>
        <w:ind w:left="6020" w:hanging="6020" w:hangingChars="2150"/>
        <w:rPr>
          <w:rFonts w:ascii="宋体" w:hAnsi="宋体" w:eastAsia="宋体"/>
          <w:sz w:val="28"/>
          <w:szCs w:val="28"/>
        </w:rPr>
      </w:pPr>
      <w:r>
        <w:rPr>
          <w:rFonts w:hint="eastAsia" w:ascii="宋体" w:hAnsi="宋体" w:eastAsia="宋体"/>
          <w:sz w:val="28"/>
          <w:szCs w:val="28"/>
        </w:rPr>
        <w:t xml:space="preserve">地址：北京市朝阳区朝外大街吉祥里208号 </w:t>
      </w:r>
      <w:r>
        <w:rPr>
          <w:rFonts w:ascii="宋体" w:hAnsi="宋体" w:eastAsia="宋体"/>
          <w:sz w:val="28"/>
          <w:szCs w:val="28"/>
        </w:rPr>
        <w:t xml:space="preserve"> </w:t>
      </w:r>
    </w:p>
    <w:p w14:paraId="5F590506">
      <w:pPr>
        <w:spacing w:line="440" w:lineRule="exact"/>
        <w:rPr>
          <w:rFonts w:hint="default" w:ascii="宋体" w:hAnsi="宋体" w:eastAsia="宋体"/>
          <w:sz w:val="28"/>
          <w:szCs w:val="28"/>
          <w:lang w:val="en-US" w:eastAsia="zh-CN"/>
        </w:rPr>
      </w:pPr>
      <w:r>
        <w:rPr>
          <w:rFonts w:hint="eastAsia" w:ascii="宋体" w:hAnsi="宋体" w:eastAsia="宋体"/>
          <w:sz w:val="28"/>
          <w:szCs w:val="28"/>
        </w:rPr>
        <w:t xml:space="preserve">电话：010-85698221                     </w:t>
      </w:r>
    </w:p>
    <w:p w14:paraId="33634332">
      <w:pPr>
        <w:spacing w:line="440" w:lineRule="exact"/>
        <w:rPr>
          <w:rFonts w:hint="eastAsia" w:ascii="宋体" w:hAnsi="宋体" w:eastAsia="宋体"/>
          <w:sz w:val="28"/>
          <w:szCs w:val="28"/>
        </w:rPr>
      </w:pPr>
    </w:p>
    <w:p w14:paraId="3E6D8978">
      <w:pPr>
        <w:spacing w:line="440" w:lineRule="exact"/>
        <w:rPr>
          <w:rFonts w:hint="eastAsia" w:ascii="宋体" w:hAnsi="宋体" w:eastAsia="宋体"/>
          <w:sz w:val="28"/>
          <w:szCs w:val="28"/>
        </w:rPr>
      </w:pPr>
      <w:r>
        <w:rPr>
          <w:rFonts w:hint="eastAsia" w:ascii="宋体" w:hAnsi="宋体" w:eastAsia="宋体"/>
          <w:sz w:val="28"/>
          <w:szCs w:val="28"/>
        </w:rPr>
        <w:t>乙方（签名/盖章）：</w:t>
      </w:r>
    </w:p>
    <w:p w14:paraId="09C92FD3">
      <w:pPr>
        <w:spacing w:line="440" w:lineRule="exact"/>
        <w:rPr>
          <w:rFonts w:hint="eastAsia" w:ascii="宋体" w:hAnsi="宋体" w:eastAsia="宋体"/>
          <w:sz w:val="28"/>
          <w:szCs w:val="28"/>
        </w:rPr>
      </w:pPr>
      <w:r>
        <w:rPr>
          <w:rFonts w:hint="eastAsia" w:ascii="宋体" w:hAnsi="宋体" w:eastAsia="宋体"/>
          <w:sz w:val="28"/>
          <w:szCs w:val="28"/>
        </w:rPr>
        <w:t>地址：</w:t>
      </w:r>
    </w:p>
    <w:p w14:paraId="4DCE6462">
      <w:pPr>
        <w:spacing w:line="440" w:lineRule="exact"/>
        <w:rPr>
          <w:rFonts w:hint="eastAsia" w:ascii="宋体" w:hAnsi="宋体" w:eastAsia="宋体"/>
          <w:sz w:val="28"/>
          <w:szCs w:val="28"/>
          <w:lang w:val="en-US" w:eastAsia="zh-CN"/>
        </w:rPr>
      </w:pPr>
      <w:r>
        <w:rPr>
          <w:rFonts w:hint="eastAsia" w:ascii="宋体" w:hAnsi="宋体" w:eastAsia="宋体"/>
          <w:sz w:val="28"/>
          <w:szCs w:val="28"/>
        </w:rPr>
        <w:t>电话：</w:t>
      </w:r>
    </w:p>
    <w:p w14:paraId="06B20B89">
      <w:pPr>
        <w:spacing w:line="440" w:lineRule="exact"/>
        <w:rPr>
          <w:rFonts w:hint="eastAsia" w:ascii="宋体" w:hAnsi="宋体" w:eastAsia="宋体"/>
          <w:sz w:val="28"/>
          <w:szCs w:val="28"/>
          <w:lang w:val="en-US" w:eastAsia="zh-CN"/>
        </w:rPr>
      </w:pPr>
    </w:p>
    <w:p w14:paraId="144F8C16">
      <w:pPr>
        <w:spacing w:line="440" w:lineRule="exact"/>
        <w:rPr>
          <w:rFonts w:hint="eastAsia" w:ascii="宋体" w:hAnsi="宋体" w:eastAsia="宋体"/>
          <w:sz w:val="28"/>
          <w:szCs w:val="28"/>
        </w:rPr>
      </w:pPr>
      <w:r>
        <w:rPr>
          <w:rFonts w:hint="eastAsia" w:ascii="宋体" w:hAnsi="宋体" w:eastAsia="宋体"/>
          <w:sz w:val="28"/>
          <w:szCs w:val="28"/>
        </w:rPr>
        <w:t>签订时间：</w:t>
      </w:r>
      <w:r>
        <w:rPr>
          <w:rFonts w:ascii="宋体" w:hAnsi="宋体" w:eastAsia="宋体"/>
          <w:sz w:val="28"/>
          <w:szCs w:val="28"/>
        </w:rPr>
        <w:t xml:space="preserve">    </w:t>
      </w:r>
      <w:r>
        <w:rPr>
          <w:rFonts w:hint="eastAsia" w:ascii="宋体" w:hAnsi="宋体" w:eastAsia="宋体"/>
          <w:sz w:val="28"/>
          <w:szCs w:val="28"/>
        </w:rPr>
        <w:t>年</w:t>
      </w:r>
      <w:r>
        <w:rPr>
          <w:rFonts w:ascii="宋体" w:hAnsi="宋体" w:eastAsia="宋体"/>
          <w:sz w:val="28"/>
          <w:szCs w:val="28"/>
        </w:rPr>
        <w:t xml:space="preserve">  </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rPr>
        <w:t>日</w:t>
      </w:r>
    </w:p>
    <w:p w14:paraId="39F8609F">
      <w:pPr>
        <w:spacing w:line="440" w:lineRule="exact"/>
        <w:rPr>
          <w:rFonts w:ascii="宋体" w:hAnsi="宋体" w:eastAsia="宋体"/>
          <w:sz w:val="28"/>
          <w:szCs w:val="28"/>
        </w:rPr>
      </w:pPr>
      <w:r>
        <w:rPr>
          <w:rFonts w:hint="eastAsia" w:ascii="宋体" w:hAnsi="宋体" w:eastAsia="宋体"/>
          <w:sz w:val="28"/>
          <w:szCs w:val="28"/>
        </w:rPr>
        <w:t>签订地点：北京市朝阳区</w:t>
      </w:r>
    </w:p>
    <w:p w14:paraId="21DD5BC3"/>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82"/>
        <w:gridCol w:w="1629"/>
        <w:gridCol w:w="1309"/>
        <w:gridCol w:w="2188"/>
        <w:gridCol w:w="1050"/>
        <w:gridCol w:w="1564"/>
      </w:tblGrid>
      <w:tr w14:paraId="5F9F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5EA9FF4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社会组织捐助数字图书馆软件明细表</w:t>
            </w:r>
          </w:p>
        </w:tc>
      </w:tr>
      <w:tr w14:paraId="1C97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26D608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18F7EE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用户名</w:t>
            </w: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16B4D4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分配方案</w:t>
            </w: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4FFA14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学校名称</w:t>
            </w: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6B8B8D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联系人</w:t>
            </w: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43F86B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联系方式</w:t>
            </w:r>
          </w:p>
        </w:tc>
      </w:tr>
      <w:tr w14:paraId="54B3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5352B7A6">
            <w:pPr>
              <w:keepNext w:val="0"/>
              <w:keepLines w:val="0"/>
              <w:widowControl/>
              <w:suppressLineNumbers w:val="0"/>
              <w:jc w:val="center"/>
              <w:textAlignment w:val="center"/>
              <w:rPr>
                <w:rFonts w:hint="eastAsia" w:ascii="宋体" w:hAnsi="宋体" w:eastAsia="宋体" w:cs="宋体"/>
                <w:i/>
                <w:iCs/>
                <w:color w:val="FF0000"/>
                <w:sz w:val="22"/>
                <w:szCs w:val="22"/>
                <w:u w:val="none"/>
              </w:rPr>
            </w:pPr>
            <w:r>
              <w:rPr>
                <w:rFonts w:hint="eastAsia" w:ascii="宋体" w:hAnsi="宋体" w:eastAsia="宋体" w:cs="宋体"/>
                <w:i/>
                <w:iCs/>
                <w:color w:val="FF0000"/>
                <w:kern w:val="0"/>
                <w:sz w:val="22"/>
                <w:szCs w:val="22"/>
                <w:u w:val="none"/>
                <w:bdr w:val="none" w:color="auto" w:sz="0" w:space="0"/>
                <w:lang w:val="en-US" w:eastAsia="zh-CN" w:bidi="ar"/>
              </w:rPr>
              <w:t>示例</w:t>
            </w: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7EBDD453">
            <w:pPr>
              <w:keepNext w:val="0"/>
              <w:keepLines w:val="0"/>
              <w:widowControl/>
              <w:suppressLineNumbers w:val="0"/>
              <w:jc w:val="center"/>
              <w:textAlignment w:val="center"/>
              <w:rPr>
                <w:rFonts w:hint="eastAsia" w:ascii="宋体" w:hAnsi="宋体" w:eastAsia="宋体" w:cs="宋体"/>
                <w:i/>
                <w:iCs/>
                <w:color w:val="FF0000"/>
                <w:sz w:val="22"/>
                <w:szCs w:val="22"/>
                <w:u w:val="none"/>
              </w:rPr>
            </w:pPr>
            <w:r>
              <w:rPr>
                <w:rFonts w:hint="eastAsia" w:ascii="宋体" w:hAnsi="宋体" w:eastAsia="宋体" w:cs="宋体"/>
                <w:i/>
                <w:iCs/>
                <w:color w:val="FF0000"/>
                <w:kern w:val="0"/>
                <w:sz w:val="22"/>
                <w:szCs w:val="22"/>
                <w:u w:val="none"/>
                <w:bdr w:val="none" w:color="auto" w:sz="0" w:space="0"/>
                <w:lang w:val="en-US" w:eastAsia="zh-CN" w:bidi="ar"/>
              </w:rPr>
              <w:t>基金会0001</w:t>
            </w:r>
          </w:p>
        </w:tc>
        <w:tc>
          <w:tcPr>
            <w:tcW w:w="768"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025F6DD0">
            <w:pPr>
              <w:keepNext w:val="0"/>
              <w:keepLines w:val="0"/>
              <w:widowControl/>
              <w:suppressLineNumbers w:val="0"/>
              <w:jc w:val="center"/>
              <w:textAlignment w:val="center"/>
              <w:rPr>
                <w:rFonts w:hint="eastAsia" w:ascii="宋体" w:hAnsi="宋体" w:eastAsia="宋体" w:cs="宋体"/>
                <w:i/>
                <w:iCs/>
                <w:color w:val="FF0000"/>
                <w:sz w:val="22"/>
                <w:szCs w:val="22"/>
                <w:u w:val="none"/>
              </w:rPr>
            </w:pPr>
            <w:r>
              <w:rPr>
                <w:rFonts w:hint="eastAsia" w:ascii="宋体" w:hAnsi="宋体" w:eastAsia="宋体" w:cs="宋体"/>
                <w:i/>
                <w:iCs/>
                <w:color w:val="FF0000"/>
                <w:kern w:val="0"/>
                <w:sz w:val="22"/>
                <w:szCs w:val="22"/>
                <w:u w:val="none"/>
                <w:bdr w:val="none" w:color="auto" w:sz="0" w:space="0"/>
                <w:lang w:val="en-US" w:eastAsia="zh-CN" w:bidi="ar"/>
              </w:rPr>
              <w:t>省/市/县</w:t>
            </w:r>
          </w:p>
        </w:tc>
        <w:tc>
          <w:tcPr>
            <w:tcW w:w="1284" w:type="pct"/>
            <w:tcBorders>
              <w:top w:val="single" w:color="000000" w:sz="4" w:space="0"/>
              <w:left w:val="single" w:color="000000" w:sz="4" w:space="0"/>
              <w:bottom w:val="single" w:color="000000" w:sz="4" w:space="0"/>
              <w:right w:val="single" w:color="000000" w:sz="4" w:space="0"/>
            </w:tcBorders>
            <w:shd w:val="clear"/>
            <w:vAlign w:val="center"/>
          </w:tcPr>
          <w:p w14:paraId="21B14B67">
            <w:pPr>
              <w:keepNext w:val="0"/>
              <w:keepLines w:val="0"/>
              <w:widowControl/>
              <w:suppressLineNumbers w:val="0"/>
              <w:jc w:val="center"/>
              <w:textAlignment w:val="center"/>
              <w:rPr>
                <w:rFonts w:hint="eastAsia" w:ascii="宋体" w:hAnsi="宋体" w:eastAsia="宋体" w:cs="宋体"/>
                <w:i/>
                <w:iCs/>
                <w:color w:val="FF0000"/>
                <w:sz w:val="22"/>
                <w:szCs w:val="22"/>
                <w:u w:val="none"/>
              </w:rPr>
            </w:pPr>
            <w:r>
              <w:rPr>
                <w:rFonts w:hint="eastAsia" w:ascii="宋体" w:hAnsi="宋体" w:eastAsia="宋体" w:cs="宋体"/>
                <w:i/>
                <w:iCs/>
                <w:color w:val="FF0000"/>
                <w:kern w:val="0"/>
                <w:sz w:val="22"/>
                <w:szCs w:val="22"/>
                <w:u w:val="none"/>
                <w:bdr w:val="none" w:color="auto" w:sz="0" w:space="0"/>
                <w:lang w:val="en-US" w:eastAsia="zh-CN" w:bidi="ar"/>
              </w:rPr>
              <w:t>小学</w:t>
            </w:r>
          </w:p>
        </w:tc>
        <w:tc>
          <w:tcPr>
            <w:tcW w:w="616" w:type="pct"/>
            <w:tcBorders>
              <w:top w:val="single" w:color="000000" w:sz="4" w:space="0"/>
              <w:left w:val="single" w:color="000000" w:sz="4" w:space="0"/>
              <w:bottom w:val="single" w:color="000000" w:sz="4" w:space="0"/>
              <w:right w:val="single" w:color="000000" w:sz="4" w:space="0"/>
            </w:tcBorders>
            <w:shd w:val="clear"/>
            <w:vAlign w:val="center"/>
          </w:tcPr>
          <w:p w14:paraId="18EFFFFE">
            <w:pPr>
              <w:keepNext w:val="0"/>
              <w:keepLines w:val="0"/>
              <w:widowControl/>
              <w:suppressLineNumbers w:val="0"/>
              <w:jc w:val="center"/>
              <w:textAlignment w:val="center"/>
              <w:rPr>
                <w:rFonts w:hint="eastAsia" w:ascii="宋体" w:hAnsi="宋体" w:eastAsia="宋体" w:cs="宋体"/>
                <w:i/>
                <w:iCs/>
                <w:color w:val="FF0000"/>
                <w:sz w:val="22"/>
                <w:szCs w:val="22"/>
                <w:u w:val="none"/>
              </w:rPr>
            </w:pPr>
            <w:r>
              <w:rPr>
                <w:rFonts w:hint="eastAsia" w:ascii="宋体" w:hAnsi="宋体" w:eastAsia="宋体" w:cs="宋体"/>
                <w:i/>
                <w:iCs/>
                <w:color w:val="FF0000"/>
                <w:kern w:val="0"/>
                <w:sz w:val="22"/>
                <w:szCs w:val="22"/>
                <w:u w:val="none"/>
                <w:bdr w:val="none" w:color="auto" w:sz="0" w:space="0"/>
                <w:lang w:val="en-US" w:eastAsia="zh-CN" w:bidi="ar"/>
              </w:rPr>
              <w:t>张三</w:t>
            </w:r>
          </w:p>
        </w:tc>
        <w:tc>
          <w:tcPr>
            <w:tcW w:w="914" w:type="pct"/>
            <w:tcBorders>
              <w:top w:val="single" w:color="000000" w:sz="4" w:space="0"/>
              <w:left w:val="single" w:color="000000" w:sz="4" w:space="0"/>
              <w:bottom w:val="single" w:color="000000" w:sz="4" w:space="0"/>
              <w:right w:val="single" w:color="000000" w:sz="4" w:space="0"/>
            </w:tcBorders>
            <w:shd w:val="clear"/>
            <w:vAlign w:val="center"/>
          </w:tcPr>
          <w:p w14:paraId="09B3AB25">
            <w:pPr>
              <w:jc w:val="center"/>
              <w:rPr>
                <w:rFonts w:hint="eastAsia" w:ascii="宋体" w:hAnsi="宋体" w:eastAsia="宋体" w:cs="宋体"/>
                <w:i/>
                <w:iCs/>
                <w:color w:val="FF0000"/>
                <w:sz w:val="22"/>
                <w:szCs w:val="22"/>
                <w:u w:val="none"/>
              </w:rPr>
            </w:pPr>
          </w:p>
        </w:tc>
      </w:tr>
      <w:tr w14:paraId="0A8E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8711A8">
            <w:pPr>
              <w:jc w:val="center"/>
              <w:rPr>
                <w:rFonts w:hint="eastAsia" w:ascii="宋体" w:hAnsi="宋体" w:eastAsia="宋体" w:cs="宋体"/>
                <w:i/>
                <w:iCs/>
                <w:color w:val="FF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341855E1">
            <w:pPr>
              <w:keepNext w:val="0"/>
              <w:keepLines w:val="0"/>
              <w:widowControl/>
              <w:suppressLineNumbers w:val="0"/>
              <w:jc w:val="center"/>
              <w:textAlignment w:val="center"/>
              <w:rPr>
                <w:rFonts w:hint="eastAsia" w:ascii="宋体" w:hAnsi="宋体" w:eastAsia="宋体" w:cs="宋体"/>
                <w:i/>
                <w:iCs/>
                <w:color w:val="FF0000"/>
                <w:sz w:val="22"/>
                <w:szCs w:val="22"/>
                <w:u w:val="none"/>
              </w:rPr>
            </w:pPr>
            <w:r>
              <w:rPr>
                <w:rFonts w:hint="eastAsia" w:ascii="宋体" w:hAnsi="宋体" w:eastAsia="宋体" w:cs="宋体"/>
                <w:i/>
                <w:iCs/>
                <w:color w:val="FF0000"/>
                <w:kern w:val="0"/>
                <w:sz w:val="22"/>
                <w:szCs w:val="22"/>
                <w:u w:val="none"/>
                <w:bdr w:val="none" w:color="auto" w:sz="0" w:space="0"/>
                <w:lang w:val="en-US" w:eastAsia="zh-CN" w:bidi="ar"/>
              </w:rPr>
              <w:t>基金会0002</w:t>
            </w:r>
          </w:p>
        </w:tc>
        <w:tc>
          <w:tcPr>
            <w:tcW w:w="76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93D40F">
            <w:pPr>
              <w:jc w:val="center"/>
              <w:rPr>
                <w:rFonts w:hint="eastAsia" w:ascii="宋体" w:hAnsi="宋体" w:eastAsia="宋体" w:cs="宋体"/>
                <w:i/>
                <w:iCs/>
                <w:color w:val="FF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vAlign w:val="center"/>
          </w:tcPr>
          <w:p w14:paraId="2B125AD5">
            <w:pPr>
              <w:keepNext w:val="0"/>
              <w:keepLines w:val="0"/>
              <w:widowControl/>
              <w:suppressLineNumbers w:val="0"/>
              <w:jc w:val="center"/>
              <w:textAlignment w:val="center"/>
              <w:rPr>
                <w:rFonts w:hint="eastAsia" w:ascii="宋体" w:hAnsi="宋体" w:eastAsia="宋体" w:cs="宋体"/>
                <w:i/>
                <w:iCs/>
                <w:color w:val="FF0000"/>
                <w:sz w:val="22"/>
                <w:szCs w:val="22"/>
                <w:u w:val="none"/>
              </w:rPr>
            </w:pPr>
            <w:r>
              <w:rPr>
                <w:rFonts w:hint="eastAsia" w:ascii="宋体" w:hAnsi="宋体" w:eastAsia="宋体" w:cs="宋体"/>
                <w:i/>
                <w:iCs/>
                <w:color w:val="FF0000"/>
                <w:kern w:val="0"/>
                <w:sz w:val="22"/>
                <w:szCs w:val="22"/>
                <w:u w:val="none"/>
                <w:bdr w:val="none" w:color="auto" w:sz="0" w:space="0"/>
                <w:lang w:val="en-US" w:eastAsia="zh-CN" w:bidi="ar"/>
              </w:rPr>
              <w:t>职业高中</w:t>
            </w:r>
          </w:p>
        </w:tc>
        <w:tc>
          <w:tcPr>
            <w:tcW w:w="616" w:type="pct"/>
            <w:tcBorders>
              <w:top w:val="single" w:color="000000" w:sz="4" w:space="0"/>
              <w:left w:val="single" w:color="000000" w:sz="4" w:space="0"/>
              <w:bottom w:val="single" w:color="000000" w:sz="4" w:space="0"/>
              <w:right w:val="single" w:color="000000" w:sz="4" w:space="0"/>
            </w:tcBorders>
            <w:shd w:val="clear"/>
            <w:vAlign w:val="center"/>
          </w:tcPr>
          <w:p w14:paraId="6F185B67">
            <w:pPr>
              <w:keepNext w:val="0"/>
              <w:keepLines w:val="0"/>
              <w:widowControl/>
              <w:suppressLineNumbers w:val="0"/>
              <w:jc w:val="center"/>
              <w:textAlignment w:val="center"/>
              <w:rPr>
                <w:rFonts w:hint="eastAsia" w:ascii="宋体" w:hAnsi="宋体" w:eastAsia="宋体" w:cs="宋体"/>
                <w:i/>
                <w:iCs/>
                <w:color w:val="FF0000"/>
                <w:sz w:val="22"/>
                <w:szCs w:val="22"/>
                <w:u w:val="none"/>
              </w:rPr>
            </w:pPr>
            <w:r>
              <w:rPr>
                <w:rFonts w:hint="eastAsia" w:ascii="宋体" w:hAnsi="宋体" w:eastAsia="宋体" w:cs="宋体"/>
                <w:i/>
                <w:iCs/>
                <w:color w:val="FF0000"/>
                <w:kern w:val="0"/>
                <w:sz w:val="22"/>
                <w:szCs w:val="22"/>
                <w:u w:val="none"/>
                <w:bdr w:val="none" w:color="auto" w:sz="0" w:space="0"/>
                <w:lang w:val="en-US" w:eastAsia="zh-CN" w:bidi="ar"/>
              </w:rPr>
              <w:t>张三</w:t>
            </w:r>
          </w:p>
        </w:tc>
        <w:tc>
          <w:tcPr>
            <w:tcW w:w="914" w:type="pct"/>
            <w:tcBorders>
              <w:top w:val="single" w:color="000000" w:sz="4" w:space="0"/>
              <w:left w:val="single" w:color="000000" w:sz="4" w:space="0"/>
              <w:bottom w:val="single" w:color="000000" w:sz="4" w:space="0"/>
              <w:right w:val="single" w:color="000000" w:sz="4" w:space="0"/>
            </w:tcBorders>
            <w:shd w:val="clear"/>
            <w:vAlign w:val="center"/>
          </w:tcPr>
          <w:p w14:paraId="157FE069">
            <w:pPr>
              <w:jc w:val="center"/>
              <w:rPr>
                <w:rFonts w:hint="eastAsia" w:ascii="宋体" w:hAnsi="宋体" w:eastAsia="宋体" w:cs="宋体"/>
                <w:i/>
                <w:iCs/>
                <w:color w:val="FF0000"/>
                <w:sz w:val="22"/>
                <w:szCs w:val="22"/>
                <w:u w:val="none"/>
              </w:rPr>
            </w:pPr>
          </w:p>
        </w:tc>
      </w:tr>
      <w:tr w14:paraId="61144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19EB5B">
            <w:pPr>
              <w:jc w:val="center"/>
              <w:rPr>
                <w:rFonts w:hint="eastAsia" w:ascii="宋体" w:hAnsi="宋体" w:eastAsia="宋体" w:cs="宋体"/>
                <w:i/>
                <w:iCs/>
                <w:color w:val="FF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6F6AB455">
            <w:pPr>
              <w:keepNext w:val="0"/>
              <w:keepLines w:val="0"/>
              <w:widowControl/>
              <w:suppressLineNumbers w:val="0"/>
              <w:jc w:val="center"/>
              <w:textAlignment w:val="center"/>
              <w:rPr>
                <w:rFonts w:hint="eastAsia" w:ascii="宋体" w:hAnsi="宋体" w:eastAsia="宋体" w:cs="宋体"/>
                <w:i/>
                <w:iCs/>
                <w:color w:val="FF0000"/>
                <w:sz w:val="22"/>
                <w:szCs w:val="22"/>
                <w:u w:val="none"/>
              </w:rPr>
            </w:pPr>
            <w:r>
              <w:rPr>
                <w:rFonts w:hint="eastAsia" w:ascii="宋体" w:hAnsi="宋体" w:eastAsia="宋体" w:cs="宋体"/>
                <w:i/>
                <w:iCs/>
                <w:color w:val="FF0000"/>
                <w:kern w:val="0"/>
                <w:sz w:val="22"/>
                <w:szCs w:val="22"/>
                <w:u w:val="none"/>
                <w:bdr w:val="none" w:color="auto" w:sz="0" w:space="0"/>
                <w:lang w:val="en-US" w:eastAsia="zh-CN" w:bidi="ar"/>
              </w:rPr>
              <w:t>基金会0003</w:t>
            </w:r>
          </w:p>
        </w:tc>
        <w:tc>
          <w:tcPr>
            <w:tcW w:w="76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343E79">
            <w:pPr>
              <w:jc w:val="center"/>
              <w:rPr>
                <w:rFonts w:hint="eastAsia" w:ascii="宋体" w:hAnsi="宋体" w:eastAsia="宋体" w:cs="宋体"/>
                <w:i/>
                <w:iCs/>
                <w:color w:val="FF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vAlign w:val="center"/>
          </w:tcPr>
          <w:p w14:paraId="2D22EF4F">
            <w:pPr>
              <w:keepNext w:val="0"/>
              <w:keepLines w:val="0"/>
              <w:widowControl/>
              <w:suppressLineNumbers w:val="0"/>
              <w:jc w:val="center"/>
              <w:textAlignment w:val="center"/>
              <w:rPr>
                <w:rFonts w:hint="eastAsia" w:ascii="宋体" w:hAnsi="宋体" w:eastAsia="宋体" w:cs="宋体"/>
                <w:i/>
                <w:iCs/>
                <w:color w:val="FF0000"/>
                <w:sz w:val="22"/>
                <w:szCs w:val="22"/>
                <w:u w:val="none"/>
              </w:rPr>
            </w:pPr>
            <w:r>
              <w:rPr>
                <w:rFonts w:hint="eastAsia" w:ascii="宋体" w:hAnsi="宋体" w:eastAsia="宋体" w:cs="宋体"/>
                <w:i/>
                <w:iCs/>
                <w:color w:val="FF0000"/>
                <w:kern w:val="0"/>
                <w:sz w:val="22"/>
                <w:szCs w:val="22"/>
                <w:u w:val="none"/>
                <w:bdr w:val="none" w:color="auto" w:sz="0" w:space="0"/>
                <w:lang w:val="en-US" w:eastAsia="zh-CN" w:bidi="ar"/>
              </w:rPr>
              <w:t>村</w:t>
            </w:r>
          </w:p>
        </w:tc>
        <w:tc>
          <w:tcPr>
            <w:tcW w:w="616" w:type="pct"/>
            <w:tcBorders>
              <w:top w:val="single" w:color="000000" w:sz="4" w:space="0"/>
              <w:left w:val="single" w:color="000000" w:sz="4" w:space="0"/>
              <w:bottom w:val="single" w:color="000000" w:sz="4" w:space="0"/>
              <w:right w:val="single" w:color="000000" w:sz="4" w:space="0"/>
            </w:tcBorders>
            <w:shd w:val="clear"/>
            <w:vAlign w:val="center"/>
          </w:tcPr>
          <w:p w14:paraId="588A7867">
            <w:pPr>
              <w:keepNext w:val="0"/>
              <w:keepLines w:val="0"/>
              <w:widowControl/>
              <w:suppressLineNumbers w:val="0"/>
              <w:jc w:val="center"/>
              <w:textAlignment w:val="center"/>
              <w:rPr>
                <w:rFonts w:hint="eastAsia" w:ascii="宋体" w:hAnsi="宋体" w:eastAsia="宋体" w:cs="宋体"/>
                <w:i/>
                <w:iCs/>
                <w:color w:val="FF0000"/>
                <w:sz w:val="22"/>
                <w:szCs w:val="22"/>
                <w:u w:val="none"/>
              </w:rPr>
            </w:pPr>
            <w:r>
              <w:rPr>
                <w:rFonts w:hint="eastAsia" w:ascii="宋体" w:hAnsi="宋体" w:eastAsia="宋体" w:cs="宋体"/>
                <w:i/>
                <w:iCs/>
                <w:color w:val="FF0000"/>
                <w:kern w:val="0"/>
                <w:sz w:val="22"/>
                <w:szCs w:val="22"/>
                <w:u w:val="none"/>
                <w:bdr w:val="none" w:color="auto" w:sz="0" w:space="0"/>
                <w:lang w:val="en-US" w:eastAsia="zh-CN" w:bidi="ar"/>
              </w:rPr>
              <w:t>张三</w:t>
            </w:r>
          </w:p>
        </w:tc>
        <w:tc>
          <w:tcPr>
            <w:tcW w:w="914" w:type="pct"/>
            <w:tcBorders>
              <w:top w:val="single" w:color="000000" w:sz="4" w:space="0"/>
              <w:left w:val="single" w:color="000000" w:sz="4" w:space="0"/>
              <w:bottom w:val="single" w:color="000000" w:sz="4" w:space="0"/>
              <w:right w:val="single" w:color="000000" w:sz="4" w:space="0"/>
            </w:tcBorders>
            <w:shd w:val="clear"/>
            <w:vAlign w:val="center"/>
          </w:tcPr>
          <w:p w14:paraId="79626005">
            <w:pPr>
              <w:jc w:val="center"/>
              <w:rPr>
                <w:rFonts w:hint="eastAsia" w:ascii="宋体" w:hAnsi="宋体" w:eastAsia="宋体" w:cs="宋体"/>
                <w:i/>
                <w:iCs/>
                <w:color w:val="FF0000"/>
                <w:sz w:val="22"/>
                <w:szCs w:val="22"/>
                <w:u w:val="none"/>
              </w:rPr>
            </w:pPr>
          </w:p>
        </w:tc>
      </w:tr>
      <w:tr w14:paraId="49B9C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47187966">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08DB6453">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65EB3BAC">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610CA315">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3B0B3167">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4ABC8E36">
            <w:pPr>
              <w:rPr>
                <w:rFonts w:hint="eastAsia" w:ascii="宋体" w:hAnsi="宋体" w:eastAsia="宋体" w:cs="宋体"/>
                <w:i w:val="0"/>
                <w:iCs w:val="0"/>
                <w:color w:val="000000"/>
                <w:sz w:val="22"/>
                <w:szCs w:val="22"/>
                <w:u w:val="none"/>
              </w:rPr>
            </w:pPr>
          </w:p>
        </w:tc>
      </w:tr>
      <w:tr w14:paraId="0FCB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5CB0F717">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00EF4344">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224F7E7E">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073DD295">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4AAF6CCF">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4A7C8FA5">
            <w:pPr>
              <w:rPr>
                <w:rFonts w:hint="eastAsia" w:ascii="宋体" w:hAnsi="宋体" w:eastAsia="宋体" w:cs="宋体"/>
                <w:i w:val="0"/>
                <w:iCs w:val="0"/>
                <w:color w:val="000000"/>
                <w:sz w:val="22"/>
                <w:szCs w:val="22"/>
                <w:u w:val="none"/>
              </w:rPr>
            </w:pPr>
          </w:p>
        </w:tc>
      </w:tr>
      <w:tr w14:paraId="5AE8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2A27D391">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57808CEE">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277CE63A">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4B49F9BC">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52C59F52">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179826A7">
            <w:pPr>
              <w:rPr>
                <w:rFonts w:hint="eastAsia" w:ascii="宋体" w:hAnsi="宋体" w:eastAsia="宋体" w:cs="宋体"/>
                <w:i w:val="0"/>
                <w:iCs w:val="0"/>
                <w:color w:val="000000"/>
                <w:sz w:val="22"/>
                <w:szCs w:val="22"/>
                <w:u w:val="none"/>
              </w:rPr>
            </w:pPr>
          </w:p>
        </w:tc>
      </w:tr>
      <w:tr w14:paraId="04B8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7D144048">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25815A27">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4200088E">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3B64532F">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1744552D">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6E17A01F">
            <w:pPr>
              <w:rPr>
                <w:rFonts w:hint="eastAsia" w:ascii="宋体" w:hAnsi="宋体" w:eastAsia="宋体" w:cs="宋体"/>
                <w:i w:val="0"/>
                <w:iCs w:val="0"/>
                <w:color w:val="000000"/>
                <w:sz w:val="22"/>
                <w:szCs w:val="22"/>
                <w:u w:val="none"/>
              </w:rPr>
            </w:pPr>
          </w:p>
        </w:tc>
      </w:tr>
      <w:tr w14:paraId="48868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52E2B567">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2E7F7082">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7B93569B">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465CE1FB">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7D0B94FF">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0FF92F5E">
            <w:pPr>
              <w:rPr>
                <w:rFonts w:hint="eastAsia" w:ascii="宋体" w:hAnsi="宋体" w:eastAsia="宋体" w:cs="宋体"/>
                <w:i w:val="0"/>
                <w:iCs w:val="0"/>
                <w:color w:val="000000"/>
                <w:sz w:val="22"/>
                <w:szCs w:val="22"/>
                <w:u w:val="none"/>
              </w:rPr>
            </w:pPr>
          </w:p>
        </w:tc>
      </w:tr>
      <w:tr w14:paraId="728A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4A7D6346">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5DBA5D4A">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64CA018C">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219D524B">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0C133228">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65E1F933">
            <w:pPr>
              <w:rPr>
                <w:rFonts w:hint="eastAsia" w:ascii="宋体" w:hAnsi="宋体" w:eastAsia="宋体" w:cs="宋体"/>
                <w:i w:val="0"/>
                <w:iCs w:val="0"/>
                <w:color w:val="000000"/>
                <w:sz w:val="22"/>
                <w:szCs w:val="22"/>
                <w:u w:val="none"/>
              </w:rPr>
            </w:pPr>
          </w:p>
        </w:tc>
      </w:tr>
      <w:tr w14:paraId="2A53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4B3651F7">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38C4659D">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2C498A67">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03B60DF3">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25D97EDF">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57F6C55B">
            <w:pPr>
              <w:rPr>
                <w:rFonts w:hint="eastAsia" w:ascii="宋体" w:hAnsi="宋体" w:eastAsia="宋体" w:cs="宋体"/>
                <w:i w:val="0"/>
                <w:iCs w:val="0"/>
                <w:color w:val="000000"/>
                <w:sz w:val="22"/>
                <w:szCs w:val="22"/>
                <w:u w:val="none"/>
              </w:rPr>
            </w:pPr>
          </w:p>
        </w:tc>
      </w:tr>
      <w:tr w14:paraId="1BB2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02078959">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5512AD01">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3B11454F">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7F79BBC9">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5573F295">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744EB397">
            <w:pPr>
              <w:rPr>
                <w:rFonts w:hint="eastAsia" w:ascii="宋体" w:hAnsi="宋体" w:eastAsia="宋体" w:cs="宋体"/>
                <w:i w:val="0"/>
                <w:iCs w:val="0"/>
                <w:color w:val="000000"/>
                <w:sz w:val="22"/>
                <w:szCs w:val="22"/>
                <w:u w:val="none"/>
              </w:rPr>
            </w:pPr>
          </w:p>
        </w:tc>
      </w:tr>
      <w:tr w14:paraId="2CE2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1C101427">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3987E75F">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04BC990E">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6B91BEBF">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14B01254">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22973F09">
            <w:pPr>
              <w:rPr>
                <w:rFonts w:hint="eastAsia" w:ascii="宋体" w:hAnsi="宋体" w:eastAsia="宋体" w:cs="宋体"/>
                <w:i w:val="0"/>
                <w:iCs w:val="0"/>
                <w:color w:val="000000"/>
                <w:sz w:val="22"/>
                <w:szCs w:val="22"/>
                <w:u w:val="none"/>
              </w:rPr>
            </w:pPr>
          </w:p>
        </w:tc>
      </w:tr>
      <w:tr w14:paraId="2828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21B8211C">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6D63C190">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48D56BAA">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04D41D60">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56D5FF81">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2084951B">
            <w:pPr>
              <w:rPr>
                <w:rFonts w:hint="eastAsia" w:ascii="宋体" w:hAnsi="宋体" w:eastAsia="宋体" w:cs="宋体"/>
                <w:i w:val="0"/>
                <w:iCs w:val="0"/>
                <w:color w:val="000000"/>
                <w:sz w:val="22"/>
                <w:szCs w:val="22"/>
                <w:u w:val="none"/>
              </w:rPr>
            </w:pPr>
          </w:p>
        </w:tc>
      </w:tr>
      <w:tr w14:paraId="63EE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76EA131E">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184B76F9">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6226E763">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2AE84265">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4596CC58">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7694B11B">
            <w:pPr>
              <w:rPr>
                <w:rFonts w:hint="eastAsia" w:ascii="宋体" w:hAnsi="宋体" w:eastAsia="宋体" w:cs="宋体"/>
                <w:i w:val="0"/>
                <w:iCs w:val="0"/>
                <w:color w:val="000000"/>
                <w:sz w:val="22"/>
                <w:szCs w:val="22"/>
                <w:u w:val="none"/>
              </w:rPr>
            </w:pPr>
          </w:p>
        </w:tc>
      </w:tr>
      <w:tr w14:paraId="1C3D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0888D4C8">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349EE150">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672F0B96">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00C167B6">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48EBB3C3">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3D4013BF">
            <w:pPr>
              <w:rPr>
                <w:rFonts w:hint="eastAsia" w:ascii="宋体" w:hAnsi="宋体" w:eastAsia="宋体" w:cs="宋体"/>
                <w:i w:val="0"/>
                <w:iCs w:val="0"/>
                <w:color w:val="000000"/>
                <w:sz w:val="22"/>
                <w:szCs w:val="22"/>
                <w:u w:val="none"/>
              </w:rPr>
            </w:pPr>
          </w:p>
        </w:tc>
      </w:tr>
      <w:tr w14:paraId="7000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76A8860F">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4BD7E0BF">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31952078">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23455508">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4C483A74">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1A46E07C">
            <w:pPr>
              <w:rPr>
                <w:rFonts w:hint="eastAsia" w:ascii="宋体" w:hAnsi="宋体" w:eastAsia="宋体" w:cs="宋体"/>
                <w:i w:val="0"/>
                <w:iCs w:val="0"/>
                <w:color w:val="000000"/>
                <w:sz w:val="22"/>
                <w:szCs w:val="22"/>
                <w:u w:val="none"/>
              </w:rPr>
            </w:pPr>
          </w:p>
        </w:tc>
      </w:tr>
      <w:tr w14:paraId="2183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3116FF45">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5B44088E">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12DA01B3">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7AA9B304">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093F5DD7">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066631C2">
            <w:pPr>
              <w:rPr>
                <w:rFonts w:hint="eastAsia" w:ascii="宋体" w:hAnsi="宋体" w:eastAsia="宋体" w:cs="宋体"/>
                <w:i w:val="0"/>
                <w:iCs w:val="0"/>
                <w:color w:val="000000"/>
                <w:sz w:val="22"/>
                <w:szCs w:val="22"/>
                <w:u w:val="none"/>
              </w:rPr>
            </w:pPr>
          </w:p>
        </w:tc>
      </w:tr>
      <w:tr w14:paraId="5E9F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471C53CA">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426A0AC6">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3BB63A6A">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46F36F5C">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7AAD8A9F">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3B2D66B6">
            <w:pPr>
              <w:rPr>
                <w:rFonts w:hint="eastAsia" w:ascii="宋体" w:hAnsi="宋体" w:eastAsia="宋体" w:cs="宋体"/>
                <w:i w:val="0"/>
                <w:iCs w:val="0"/>
                <w:color w:val="000000"/>
                <w:sz w:val="22"/>
                <w:szCs w:val="22"/>
                <w:u w:val="none"/>
              </w:rPr>
            </w:pPr>
          </w:p>
        </w:tc>
      </w:tr>
      <w:tr w14:paraId="0858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3C6709F8">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4B3209B3">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63A42DCE">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1E443257">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18979377">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45309C35">
            <w:pPr>
              <w:rPr>
                <w:rFonts w:hint="eastAsia" w:ascii="宋体" w:hAnsi="宋体" w:eastAsia="宋体" w:cs="宋体"/>
                <w:i w:val="0"/>
                <w:iCs w:val="0"/>
                <w:color w:val="000000"/>
                <w:sz w:val="22"/>
                <w:szCs w:val="22"/>
                <w:u w:val="none"/>
              </w:rPr>
            </w:pPr>
          </w:p>
        </w:tc>
      </w:tr>
      <w:tr w14:paraId="3B27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1D4953F8">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0ED09531">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00AB685C">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13CFE525">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407F226F">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744A49F8">
            <w:pPr>
              <w:rPr>
                <w:rFonts w:hint="eastAsia" w:ascii="宋体" w:hAnsi="宋体" w:eastAsia="宋体" w:cs="宋体"/>
                <w:i w:val="0"/>
                <w:iCs w:val="0"/>
                <w:color w:val="000000"/>
                <w:sz w:val="22"/>
                <w:szCs w:val="22"/>
                <w:u w:val="none"/>
              </w:rPr>
            </w:pPr>
          </w:p>
        </w:tc>
      </w:tr>
      <w:tr w14:paraId="4168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37F01E1F">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41186E23">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2D00917F">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1B2FC6E5">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0647CD1D">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5D584DD5">
            <w:pPr>
              <w:rPr>
                <w:rFonts w:hint="eastAsia" w:ascii="宋体" w:hAnsi="宋体" w:eastAsia="宋体" w:cs="宋体"/>
                <w:i w:val="0"/>
                <w:iCs w:val="0"/>
                <w:color w:val="000000"/>
                <w:sz w:val="22"/>
                <w:szCs w:val="22"/>
                <w:u w:val="none"/>
              </w:rPr>
            </w:pPr>
          </w:p>
        </w:tc>
      </w:tr>
      <w:tr w14:paraId="7872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74EBC477">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50D41DC3">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2A6472BD">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70A5AC16">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56D1A516">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098D41AF">
            <w:pPr>
              <w:rPr>
                <w:rFonts w:hint="eastAsia" w:ascii="宋体" w:hAnsi="宋体" w:eastAsia="宋体" w:cs="宋体"/>
                <w:i w:val="0"/>
                <w:iCs w:val="0"/>
                <w:color w:val="000000"/>
                <w:sz w:val="22"/>
                <w:szCs w:val="22"/>
                <w:u w:val="none"/>
              </w:rPr>
            </w:pPr>
          </w:p>
        </w:tc>
      </w:tr>
      <w:tr w14:paraId="2A59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79804B36">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0C20486A">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2A0BD4A9">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0BA678C5">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45CA45FD">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576D61DA">
            <w:pPr>
              <w:rPr>
                <w:rFonts w:hint="eastAsia" w:ascii="宋体" w:hAnsi="宋体" w:eastAsia="宋体" w:cs="宋体"/>
                <w:i w:val="0"/>
                <w:iCs w:val="0"/>
                <w:color w:val="000000"/>
                <w:sz w:val="22"/>
                <w:szCs w:val="22"/>
                <w:u w:val="none"/>
              </w:rPr>
            </w:pPr>
          </w:p>
        </w:tc>
      </w:tr>
      <w:tr w14:paraId="4FAA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0981B308">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2773DCD5">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043F5FC4">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7EDF8F2E">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094572E7">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75316B02">
            <w:pPr>
              <w:rPr>
                <w:rFonts w:hint="eastAsia" w:ascii="宋体" w:hAnsi="宋体" w:eastAsia="宋体" w:cs="宋体"/>
                <w:i w:val="0"/>
                <w:iCs w:val="0"/>
                <w:color w:val="000000"/>
                <w:sz w:val="22"/>
                <w:szCs w:val="22"/>
                <w:u w:val="none"/>
              </w:rPr>
            </w:pPr>
          </w:p>
        </w:tc>
      </w:tr>
      <w:tr w14:paraId="55A1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59" w:type="pct"/>
            <w:tcBorders>
              <w:top w:val="single" w:color="000000" w:sz="4" w:space="0"/>
              <w:left w:val="single" w:color="000000" w:sz="4" w:space="0"/>
              <w:bottom w:val="single" w:color="000000" w:sz="4" w:space="0"/>
              <w:right w:val="single" w:color="000000" w:sz="4" w:space="0"/>
            </w:tcBorders>
            <w:shd w:val="clear"/>
            <w:noWrap/>
            <w:vAlign w:val="center"/>
          </w:tcPr>
          <w:p w14:paraId="488DEC6C">
            <w:pPr>
              <w:rPr>
                <w:rFonts w:hint="eastAsia" w:ascii="宋体" w:hAnsi="宋体" w:eastAsia="宋体" w:cs="宋体"/>
                <w:i w:val="0"/>
                <w:iCs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noWrap/>
            <w:vAlign w:val="center"/>
          </w:tcPr>
          <w:p w14:paraId="78B5A245">
            <w:pP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shd w:val="clear"/>
            <w:noWrap/>
            <w:vAlign w:val="center"/>
          </w:tcPr>
          <w:p w14:paraId="34100D2D">
            <w:pPr>
              <w:rPr>
                <w:rFonts w:hint="eastAsia" w:ascii="宋体" w:hAnsi="宋体" w:eastAsia="宋体" w:cs="宋体"/>
                <w:i w:val="0"/>
                <w:iCs w:val="0"/>
                <w:color w:val="000000"/>
                <w:sz w:val="22"/>
                <w:szCs w:val="22"/>
                <w:u w:val="none"/>
              </w:rPr>
            </w:pPr>
          </w:p>
        </w:tc>
        <w:tc>
          <w:tcPr>
            <w:tcW w:w="1284" w:type="pct"/>
            <w:tcBorders>
              <w:top w:val="single" w:color="000000" w:sz="4" w:space="0"/>
              <w:left w:val="single" w:color="000000" w:sz="4" w:space="0"/>
              <w:bottom w:val="single" w:color="000000" w:sz="4" w:space="0"/>
              <w:right w:val="single" w:color="000000" w:sz="4" w:space="0"/>
            </w:tcBorders>
            <w:shd w:val="clear"/>
            <w:noWrap/>
            <w:vAlign w:val="center"/>
          </w:tcPr>
          <w:p w14:paraId="217BEC16">
            <w:pP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noWrap/>
            <w:vAlign w:val="center"/>
          </w:tcPr>
          <w:p w14:paraId="5A08D82A">
            <w:pPr>
              <w:rPr>
                <w:rFonts w:hint="eastAsia" w:ascii="宋体" w:hAnsi="宋体" w:eastAsia="宋体" w:cs="宋体"/>
                <w:i w:val="0"/>
                <w:iCs w:val="0"/>
                <w:color w:val="000000"/>
                <w:sz w:val="22"/>
                <w:szCs w:val="22"/>
                <w:u w:val="none"/>
              </w:rPr>
            </w:pPr>
          </w:p>
        </w:tc>
        <w:tc>
          <w:tcPr>
            <w:tcW w:w="914" w:type="pct"/>
            <w:tcBorders>
              <w:top w:val="single" w:color="000000" w:sz="4" w:space="0"/>
              <w:left w:val="single" w:color="000000" w:sz="4" w:space="0"/>
              <w:bottom w:val="single" w:color="000000" w:sz="4" w:space="0"/>
              <w:right w:val="single" w:color="000000" w:sz="4" w:space="0"/>
            </w:tcBorders>
            <w:shd w:val="clear"/>
            <w:noWrap/>
            <w:vAlign w:val="center"/>
          </w:tcPr>
          <w:p w14:paraId="788175B8">
            <w:pPr>
              <w:rPr>
                <w:rFonts w:hint="eastAsia" w:ascii="宋体" w:hAnsi="宋体" w:eastAsia="宋体" w:cs="宋体"/>
                <w:i w:val="0"/>
                <w:iCs w:val="0"/>
                <w:color w:val="000000"/>
                <w:sz w:val="22"/>
                <w:szCs w:val="22"/>
                <w:u w:val="none"/>
              </w:rPr>
            </w:pPr>
          </w:p>
        </w:tc>
      </w:tr>
    </w:tbl>
    <w:p w14:paraId="6B22B363">
      <w:pPr>
        <w:snapToGrid w:val="0"/>
        <w:spacing w:line="0" w:lineRule="atLeast"/>
        <w:jc w:val="both"/>
        <w:rPr>
          <w:rFonts w:hint="eastAsia" w:ascii="宋体" w:hAnsi="宋体"/>
          <w:b/>
          <w:sz w:val="36"/>
          <w:szCs w:val="36"/>
        </w:rPr>
      </w:pPr>
    </w:p>
    <w:p w14:paraId="2F76E1F7">
      <w:pPr>
        <w:snapToGrid w:val="0"/>
        <w:spacing w:line="0" w:lineRule="atLeast"/>
        <w:jc w:val="both"/>
        <w:rPr>
          <w:rFonts w:hint="eastAsia" w:ascii="宋体" w:hAnsi="宋体"/>
          <w:b/>
          <w:sz w:val="36"/>
          <w:szCs w:val="36"/>
        </w:rPr>
      </w:pPr>
    </w:p>
    <w:p w14:paraId="2BEB022A">
      <w:pPr>
        <w:snapToGrid w:val="0"/>
        <w:spacing w:line="0" w:lineRule="atLeast"/>
        <w:jc w:val="center"/>
        <w:rPr>
          <w:rFonts w:hint="eastAsia" w:ascii="宋体" w:hAnsi="宋体"/>
          <w:b/>
          <w:sz w:val="44"/>
          <w:szCs w:val="44"/>
        </w:rPr>
      </w:pPr>
    </w:p>
    <w:p w14:paraId="2921DC74">
      <w:pPr>
        <w:snapToGrid w:val="0"/>
        <w:spacing w:line="0" w:lineRule="atLeast"/>
        <w:jc w:val="center"/>
        <w:rPr>
          <w:rFonts w:hint="eastAsia" w:ascii="宋体" w:hAnsi="宋体"/>
          <w:b/>
          <w:sz w:val="44"/>
          <w:szCs w:val="44"/>
        </w:rPr>
      </w:pPr>
    </w:p>
    <w:p w14:paraId="5E05599F">
      <w:pPr>
        <w:snapToGrid w:val="0"/>
        <w:spacing w:line="0" w:lineRule="atLeast"/>
        <w:jc w:val="center"/>
        <w:rPr>
          <w:rFonts w:hint="eastAsia" w:ascii="宋体" w:hAnsi="宋体"/>
          <w:b/>
          <w:sz w:val="44"/>
          <w:szCs w:val="44"/>
        </w:rPr>
      </w:pPr>
    </w:p>
    <w:p w14:paraId="6919A86D">
      <w:pPr>
        <w:snapToGrid w:val="0"/>
        <w:spacing w:line="0" w:lineRule="atLeast"/>
        <w:jc w:val="center"/>
        <w:rPr>
          <w:rFonts w:hint="eastAsia" w:ascii="宋体" w:hAnsi="宋体"/>
          <w:b/>
          <w:sz w:val="44"/>
          <w:szCs w:val="44"/>
        </w:rPr>
      </w:pPr>
    </w:p>
    <w:p w14:paraId="3C9AA64D">
      <w:pPr>
        <w:snapToGrid w:val="0"/>
        <w:spacing w:line="0" w:lineRule="atLeast"/>
        <w:jc w:val="center"/>
        <w:rPr>
          <w:rFonts w:hint="eastAsia" w:ascii="宋体" w:hAnsi="宋体"/>
          <w:b/>
          <w:sz w:val="44"/>
          <w:szCs w:val="44"/>
        </w:rPr>
      </w:pPr>
    </w:p>
    <w:p w14:paraId="4B56065C">
      <w:pPr>
        <w:snapToGrid w:val="0"/>
        <w:spacing w:line="0" w:lineRule="atLeast"/>
        <w:jc w:val="center"/>
        <w:rPr>
          <w:rFonts w:hint="eastAsia" w:ascii="宋体" w:hAnsi="宋体"/>
          <w:b/>
          <w:sz w:val="44"/>
          <w:szCs w:val="44"/>
        </w:rPr>
      </w:pPr>
    </w:p>
    <w:p w14:paraId="7D9EE5C6">
      <w:pPr>
        <w:snapToGrid w:val="0"/>
        <w:spacing w:line="0" w:lineRule="atLeast"/>
        <w:jc w:val="center"/>
        <w:rPr>
          <w:rFonts w:hint="eastAsia" w:ascii="宋体" w:hAnsi="宋体"/>
          <w:b/>
          <w:sz w:val="44"/>
          <w:szCs w:val="44"/>
        </w:rPr>
      </w:pPr>
    </w:p>
    <w:p w14:paraId="34F0F574">
      <w:pPr>
        <w:snapToGrid w:val="0"/>
        <w:spacing w:line="0" w:lineRule="atLeast"/>
        <w:jc w:val="center"/>
        <w:rPr>
          <w:rFonts w:hint="eastAsia" w:ascii="宋体" w:hAnsi="宋体"/>
          <w:b/>
          <w:sz w:val="44"/>
          <w:szCs w:val="44"/>
        </w:rPr>
      </w:pPr>
    </w:p>
    <w:p w14:paraId="63CA8A20">
      <w:pPr>
        <w:snapToGrid w:val="0"/>
        <w:spacing w:line="0" w:lineRule="atLeast"/>
        <w:jc w:val="center"/>
        <w:rPr>
          <w:rFonts w:ascii="宋体" w:hAnsi="宋体"/>
          <w:bCs/>
          <w:color w:val="0070C0"/>
          <w:sz w:val="28"/>
          <w:szCs w:val="28"/>
        </w:rPr>
      </w:pPr>
      <w:bookmarkStart w:id="0" w:name="_GoBack"/>
      <w:bookmarkEnd w:id="0"/>
      <w:r>
        <w:rPr>
          <w:rFonts w:hint="eastAsia" w:ascii="宋体" w:hAnsi="宋体"/>
          <w:b/>
          <w:sz w:val="44"/>
          <w:szCs w:val="44"/>
        </w:rPr>
        <w:t>捐赠物资验收交接清单</w:t>
      </w:r>
    </w:p>
    <w:p w14:paraId="446A7693">
      <w:pPr>
        <w:ind w:firstLine="840" w:firstLineChars="300"/>
        <w:rPr>
          <w:rFonts w:ascii="宋体" w:hAnsi="宋体"/>
          <w:bCs/>
          <w:color w:val="0070C0"/>
          <w:sz w:val="28"/>
          <w:szCs w:val="28"/>
        </w:rPr>
      </w:pPr>
    </w:p>
    <w:p w14:paraId="358FC176">
      <w:pPr>
        <w:spacing w:line="500" w:lineRule="exact"/>
        <w:rPr>
          <w:rFonts w:hint="eastAsia" w:ascii="宋体" w:hAnsi="宋体"/>
          <w:bCs/>
          <w:color w:val="000000"/>
          <w:sz w:val="28"/>
          <w:szCs w:val="28"/>
        </w:rPr>
      </w:pPr>
      <w:r>
        <w:rPr>
          <w:rFonts w:hint="eastAsia" w:ascii="宋体" w:hAnsi="宋体"/>
          <w:b/>
          <w:color w:val="000000"/>
          <w:sz w:val="28"/>
          <w:szCs w:val="28"/>
        </w:rPr>
        <w:t>资助单位：</w:t>
      </w:r>
      <w:r>
        <w:rPr>
          <w:rFonts w:hint="eastAsia" w:ascii="宋体" w:hAnsi="宋体"/>
          <w:bCs/>
          <w:color w:val="000000"/>
          <w:sz w:val="28"/>
          <w:szCs w:val="28"/>
        </w:rPr>
        <w:t>中华思源工程基金会</w:t>
      </w:r>
    </w:p>
    <w:p w14:paraId="25C046D5">
      <w:pPr>
        <w:spacing w:line="500" w:lineRule="exact"/>
        <w:rPr>
          <w:rFonts w:ascii="宋体" w:hAnsi="宋体"/>
          <w:bCs/>
          <w:color w:val="000000"/>
          <w:sz w:val="28"/>
          <w:szCs w:val="28"/>
        </w:rPr>
      </w:pPr>
      <w:r>
        <w:rPr>
          <w:rFonts w:hint="eastAsia" w:ascii="宋体" w:hAnsi="宋体" w:cs="宋体"/>
          <w:b/>
          <w:bCs/>
          <w:color w:val="000000"/>
          <w:kern w:val="0"/>
          <w:sz w:val="28"/>
          <w:szCs w:val="28"/>
        </w:rPr>
        <w:t>受助方式：</w:t>
      </w:r>
      <w:r>
        <w:rPr>
          <w:rFonts w:hint="eastAsia" w:ascii="宋体" w:hAnsi="宋体" w:cs="宋体"/>
          <w:color w:val="000000"/>
          <w:kern w:val="0"/>
          <w:sz w:val="28"/>
          <w:szCs w:val="28"/>
        </w:rPr>
        <w:t>实物</w:t>
      </w:r>
      <w:r>
        <w:rPr>
          <w:rFonts w:hint="eastAsia" w:ascii="宋体" w:hAnsi="宋体"/>
          <w:bCs/>
          <w:color w:val="000000"/>
          <w:sz w:val="28"/>
          <w:szCs w:val="28"/>
        </w:rPr>
        <w:t xml:space="preserve"> </w:t>
      </w:r>
      <w:r>
        <w:rPr>
          <w:rFonts w:ascii="宋体" w:hAnsi="宋体"/>
          <w:bCs/>
          <w:color w:val="000000"/>
          <w:sz w:val="28"/>
          <w:szCs w:val="28"/>
        </w:rPr>
        <w:t xml:space="preserve">   </w:t>
      </w:r>
    </w:p>
    <w:tbl>
      <w:tblPr>
        <w:tblStyle w:val="5"/>
        <w:tblW w:w="6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9"/>
        <w:gridCol w:w="2140"/>
      </w:tblGrid>
      <w:tr w14:paraId="64AE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89" w:type="dxa"/>
            <w:noWrap w:val="0"/>
            <w:vAlign w:val="center"/>
          </w:tcPr>
          <w:p w14:paraId="4C7009D3">
            <w:pPr>
              <w:widowControl/>
              <w:spacing w:line="500" w:lineRule="exact"/>
              <w:jc w:val="center"/>
              <w:rPr>
                <w:rFonts w:hint="eastAsia" w:ascii="宋体" w:hAnsi="宋体"/>
                <w:b/>
                <w:bCs/>
                <w:sz w:val="24"/>
              </w:rPr>
            </w:pPr>
            <w:r>
              <w:rPr>
                <w:rFonts w:hint="eastAsia" w:ascii="宋体" w:hAnsi="宋体"/>
                <w:b/>
                <w:bCs/>
                <w:sz w:val="24"/>
              </w:rPr>
              <w:t>验收物品品名</w:t>
            </w:r>
          </w:p>
        </w:tc>
        <w:tc>
          <w:tcPr>
            <w:tcW w:w="2140" w:type="dxa"/>
            <w:noWrap w:val="0"/>
            <w:vAlign w:val="center"/>
          </w:tcPr>
          <w:p w14:paraId="23CD9026">
            <w:pPr>
              <w:widowControl/>
              <w:spacing w:line="500" w:lineRule="exact"/>
              <w:jc w:val="center"/>
              <w:rPr>
                <w:rFonts w:ascii="宋体" w:hAnsi="宋体"/>
                <w:b/>
                <w:bCs/>
                <w:sz w:val="24"/>
              </w:rPr>
            </w:pPr>
            <w:r>
              <w:rPr>
                <w:rFonts w:hint="eastAsia" w:ascii="宋体" w:hAnsi="宋体"/>
                <w:b/>
                <w:bCs/>
                <w:sz w:val="24"/>
              </w:rPr>
              <w:t>数量</w:t>
            </w:r>
          </w:p>
        </w:tc>
      </w:tr>
      <w:tr w14:paraId="5DE3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789" w:type="dxa"/>
            <w:noWrap/>
            <w:vAlign w:val="center"/>
          </w:tcPr>
          <w:p w14:paraId="591C86AC">
            <w:pPr>
              <w:widowControl/>
              <w:jc w:val="center"/>
              <w:textAlignment w:val="center"/>
              <w:rPr>
                <w:rFonts w:hint="default"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思源·云图书馆</w:t>
            </w:r>
          </w:p>
        </w:tc>
        <w:tc>
          <w:tcPr>
            <w:tcW w:w="2140" w:type="dxa"/>
            <w:noWrap w:val="0"/>
            <w:vAlign w:val="center"/>
          </w:tcPr>
          <w:p w14:paraId="62C63A9F">
            <w:pPr>
              <w:widowControl/>
              <w:spacing w:line="500" w:lineRule="exact"/>
              <w:jc w:val="center"/>
              <w:rPr>
                <w:rFonts w:hint="eastAsia" w:ascii="宋体" w:hAnsi="宋体" w:cs="宋体"/>
                <w:b/>
                <w:bCs/>
                <w:color w:val="000000"/>
                <w:kern w:val="0"/>
                <w:sz w:val="24"/>
                <w:szCs w:val="24"/>
                <w:lang w:val="en-US" w:eastAsia="zh-CN" w:bidi="ar"/>
              </w:rPr>
            </w:pPr>
          </w:p>
          <w:p w14:paraId="0217F10E">
            <w:pPr>
              <w:widowControl/>
              <w:spacing w:line="500" w:lineRule="exact"/>
              <w:jc w:val="center"/>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XX</w:t>
            </w:r>
          </w:p>
          <w:p w14:paraId="7C1B6332">
            <w:pPr>
              <w:widowControl/>
              <w:spacing w:line="500" w:lineRule="exact"/>
              <w:jc w:val="center"/>
              <w:rPr>
                <w:rFonts w:hint="default" w:ascii="宋体" w:hAnsi="宋体" w:cs="宋体"/>
                <w:b/>
                <w:bCs/>
                <w:color w:val="000000"/>
                <w:kern w:val="0"/>
                <w:sz w:val="24"/>
                <w:szCs w:val="24"/>
                <w:lang w:val="en-US" w:eastAsia="zh-CN" w:bidi="ar"/>
              </w:rPr>
            </w:pPr>
          </w:p>
        </w:tc>
      </w:tr>
    </w:tbl>
    <w:p w14:paraId="01601F27">
      <w:pPr>
        <w:widowControl/>
        <w:spacing w:line="600" w:lineRule="exact"/>
        <w:jc w:val="left"/>
        <w:rPr>
          <w:rFonts w:hint="eastAsia" w:ascii="宋体" w:hAnsi="宋体" w:cs="宋体"/>
          <w:b/>
          <w:bCs/>
          <w:kern w:val="0"/>
          <w:sz w:val="32"/>
          <w:szCs w:val="32"/>
        </w:rPr>
      </w:pPr>
      <w:r>
        <w:rPr>
          <w:rFonts w:hint="eastAsia" w:ascii="宋体" w:hAnsi="宋体" w:cs="宋体"/>
          <w:b/>
          <w:bCs/>
          <w:kern w:val="0"/>
          <w:sz w:val="32"/>
          <w:szCs w:val="32"/>
        </w:rPr>
        <w:t>接收方对以上物资均已认可，经验收、核实，同意接收。</w:t>
      </w:r>
    </w:p>
    <w:p w14:paraId="4900D552">
      <w:pPr>
        <w:spacing w:line="500" w:lineRule="exact"/>
        <w:rPr>
          <w:rFonts w:hint="eastAsia" w:ascii="宋体" w:hAnsi="宋体" w:cs="宋体"/>
          <w:b/>
          <w:sz w:val="32"/>
          <w:szCs w:val="32"/>
        </w:rPr>
      </w:pPr>
    </w:p>
    <w:p w14:paraId="4D9B433E">
      <w:pPr>
        <w:spacing w:line="500" w:lineRule="exact"/>
        <w:rPr>
          <w:rFonts w:hint="eastAsia" w:ascii="宋体" w:hAnsi="宋体" w:cs="宋体"/>
          <w:b/>
          <w:sz w:val="32"/>
          <w:szCs w:val="32"/>
        </w:rPr>
      </w:pPr>
      <w:r>
        <w:rPr>
          <w:rFonts w:hint="eastAsia" w:ascii="宋体" w:hAnsi="宋体" w:cs="宋体"/>
          <w:b/>
          <w:sz w:val="32"/>
          <w:szCs w:val="32"/>
        </w:rPr>
        <w:t>物资验收、接收单位/接收人（盖章/签字）</w:t>
      </w:r>
    </w:p>
    <w:p w14:paraId="7A0A0946">
      <w:pPr>
        <w:spacing w:line="500" w:lineRule="exact"/>
        <w:ind w:left="3840" w:hanging="3840" w:hangingChars="1200"/>
        <w:rPr>
          <w:rFonts w:hint="eastAsia" w:ascii="宋体" w:hAnsi="宋体" w:cs="宋体"/>
          <w:bCs/>
          <w:sz w:val="32"/>
          <w:szCs w:val="32"/>
        </w:rPr>
      </w:pPr>
      <w:r>
        <w:rPr>
          <w:rFonts w:hint="eastAsia" w:ascii="宋体" w:hAnsi="宋体" w:cs="宋体"/>
          <w:bCs/>
          <w:sz w:val="32"/>
          <w:szCs w:val="32"/>
        </w:rPr>
        <w:t xml:space="preserve">验收接收单位名称（盖章）：  </w:t>
      </w:r>
    </w:p>
    <w:p w14:paraId="423A76A5">
      <w:pPr>
        <w:spacing w:line="500" w:lineRule="exact"/>
        <w:rPr>
          <w:rFonts w:hint="eastAsia" w:ascii="宋体" w:hAnsi="宋体" w:cs="宋体"/>
          <w:bCs/>
          <w:sz w:val="32"/>
          <w:szCs w:val="32"/>
        </w:rPr>
      </w:pPr>
      <w:r>
        <w:rPr>
          <w:rFonts w:hint="eastAsia" w:ascii="宋体" w:hAnsi="宋体" w:cs="宋体"/>
          <w:bCs/>
          <w:sz w:val="32"/>
          <w:szCs w:val="32"/>
        </w:rPr>
        <w:t>验收接收人（签字）：</w:t>
      </w:r>
    </w:p>
    <w:p w14:paraId="66BAB845">
      <w:pPr>
        <w:spacing w:line="500" w:lineRule="exact"/>
        <w:rPr>
          <w:rFonts w:hint="eastAsia" w:ascii="宋体" w:hAnsi="宋体" w:cs="宋体"/>
          <w:bCs/>
          <w:sz w:val="32"/>
          <w:szCs w:val="32"/>
        </w:rPr>
      </w:pPr>
      <w:r>
        <w:rPr>
          <w:rFonts w:hint="eastAsia" w:ascii="宋体" w:hAnsi="宋体" w:cs="宋体"/>
          <w:bCs/>
          <w:sz w:val="32"/>
          <w:szCs w:val="32"/>
        </w:rPr>
        <w:t xml:space="preserve">接收人身份证号：                 </w:t>
      </w:r>
    </w:p>
    <w:p w14:paraId="4609E440">
      <w:pPr>
        <w:spacing w:line="500" w:lineRule="exact"/>
        <w:rPr>
          <w:rFonts w:hint="eastAsia" w:ascii="宋体" w:hAnsi="宋体" w:cs="宋体"/>
          <w:bCs/>
          <w:sz w:val="32"/>
          <w:szCs w:val="32"/>
        </w:rPr>
      </w:pPr>
      <w:r>
        <w:rPr>
          <w:rFonts w:hint="eastAsia" w:ascii="宋体" w:hAnsi="宋体" w:cs="宋体"/>
          <w:bCs/>
          <w:sz w:val="32"/>
          <w:szCs w:val="32"/>
        </w:rPr>
        <w:t>联系方式：</w:t>
      </w:r>
    </w:p>
    <w:p w14:paraId="77863B06">
      <w:pPr>
        <w:spacing w:line="500" w:lineRule="exact"/>
        <w:rPr>
          <w:rFonts w:hint="eastAsia" w:ascii="宋体" w:hAnsi="宋体" w:cs="宋体"/>
          <w:bCs/>
          <w:sz w:val="32"/>
          <w:szCs w:val="32"/>
        </w:rPr>
      </w:pPr>
      <w:r>
        <w:rPr>
          <w:rFonts w:hint="eastAsia" w:ascii="宋体" w:hAnsi="宋体" w:cs="宋体"/>
          <w:bCs/>
          <w:sz w:val="32"/>
          <w:szCs w:val="32"/>
        </w:rPr>
        <w:t>接收时间：</w:t>
      </w:r>
      <w:r>
        <w:rPr>
          <w:rFonts w:hint="eastAsia" w:ascii="宋体" w:hAnsi="宋体" w:cs="宋体"/>
          <w:bCs/>
          <w:sz w:val="32"/>
          <w:szCs w:val="32"/>
          <w:lang w:val="en-US" w:eastAsia="zh-CN"/>
        </w:rPr>
        <w:t xml:space="preserve">  </w:t>
      </w:r>
      <w:r>
        <w:rPr>
          <w:rFonts w:hint="eastAsia" w:ascii="宋体" w:hAnsi="宋体" w:cs="宋体"/>
          <w:bCs/>
          <w:sz w:val="32"/>
          <w:szCs w:val="32"/>
        </w:rPr>
        <w:t xml:space="preserve">年 </w:t>
      </w:r>
      <w:r>
        <w:rPr>
          <w:rFonts w:hint="eastAsia" w:ascii="宋体" w:hAnsi="宋体" w:cs="宋体"/>
          <w:bCs/>
          <w:sz w:val="32"/>
          <w:szCs w:val="32"/>
          <w:lang w:val="en-US" w:eastAsia="zh-CN"/>
        </w:rPr>
        <w:t xml:space="preserve"> </w:t>
      </w:r>
      <w:r>
        <w:rPr>
          <w:rFonts w:hint="eastAsia" w:ascii="宋体" w:hAnsi="宋体" w:cs="宋体"/>
          <w:bCs/>
          <w:sz w:val="32"/>
          <w:szCs w:val="32"/>
        </w:rPr>
        <w:t xml:space="preserve">月 </w:t>
      </w:r>
      <w:r>
        <w:rPr>
          <w:rFonts w:hint="eastAsia" w:ascii="宋体" w:hAnsi="宋体" w:cs="宋体"/>
          <w:bCs/>
          <w:sz w:val="32"/>
          <w:szCs w:val="32"/>
          <w:lang w:val="en-US" w:eastAsia="zh-CN"/>
        </w:rPr>
        <w:t xml:space="preserve"> </w:t>
      </w:r>
      <w:r>
        <w:rPr>
          <w:rFonts w:hint="eastAsia" w:ascii="宋体" w:hAnsi="宋体" w:cs="宋体"/>
          <w:bCs/>
          <w:sz w:val="32"/>
          <w:szCs w:val="32"/>
        </w:rPr>
        <w:t>日</w:t>
      </w:r>
    </w:p>
    <w:p w14:paraId="0B3967D6">
      <w:pPr>
        <w:spacing w:line="500" w:lineRule="exact"/>
        <w:rPr>
          <w:rFonts w:hint="eastAsia" w:ascii="宋体" w:hAnsi="宋体" w:cs="宋体"/>
          <w:bCs/>
          <w:sz w:val="32"/>
          <w:szCs w:val="32"/>
        </w:rPr>
      </w:pPr>
      <w:r>
        <w:rPr>
          <w:rFonts w:hint="eastAsia" w:ascii="宋体" w:hAnsi="宋体" w:cs="宋体"/>
          <w:bCs/>
          <w:sz w:val="32"/>
          <w:szCs w:val="32"/>
        </w:rPr>
        <w:t>验收接收单位地址：</w:t>
      </w:r>
    </w:p>
    <w:p w14:paraId="008B77A3">
      <w:pPr>
        <w:spacing w:line="500" w:lineRule="exact"/>
        <w:rPr>
          <w:rFonts w:ascii="宋体" w:hAnsi="宋体"/>
          <w:bCs/>
          <w:sz w:val="28"/>
          <w:szCs w:val="28"/>
        </w:rPr>
      </w:pPr>
      <w:r>
        <w:rPr>
          <w:rFonts w:hint="eastAsia" w:ascii="宋体" w:hAnsi="宋体"/>
          <w:bCs/>
          <w:sz w:val="24"/>
        </w:rPr>
        <w:t>（说明：签收单据的同时，请提供受助单位物资发放的照片反馈至捐赠方）</w:t>
      </w:r>
    </w:p>
    <w:p w14:paraId="1A8289F6">
      <w:pPr>
        <w:snapToGrid w:val="0"/>
        <w:spacing w:line="0" w:lineRule="atLeast"/>
        <w:rPr>
          <w:rFonts w:hint="eastAsia" w:ascii="宋体" w:hAnsi="宋体"/>
          <w:b/>
          <w:sz w:val="28"/>
          <w:szCs w:val="28"/>
          <w:u w:val="none"/>
          <w:lang w:val="en-US" w:eastAsia="zh-CN"/>
        </w:rPr>
      </w:pPr>
    </w:p>
    <w:p w14:paraId="5F414243">
      <w:pPr>
        <w:snapToGrid w:val="0"/>
        <w:spacing w:line="0" w:lineRule="atLeast"/>
        <w:rPr>
          <w:rFonts w:hint="eastAsia" w:ascii="宋体" w:hAnsi="宋体"/>
          <w:b/>
          <w:sz w:val="28"/>
          <w:szCs w:val="28"/>
          <w:u w:val="none"/>
          <w:lang w:val="en-US" w:eastAsia="zh-CN"/>
        </w:rPr>
      </w:pPr>
    </w:p>
    <w:p w14:paraId="0F1B92CF">
      <w:pPr>
        <w:snapToGrid w:val="0"/>
        <w:spacing w:line="0" w:lineRule="atLeast"/>
        <w:rPr>
          <w:rFonts w:hint="eastAsia" w:ascii="宋体" w:hAnsi="宋体"/>
          <w:b/>
          <w:sz w:val="28"/>
          <w:szCs w:val="28"/>
          <w:u w:val="none"/>
          <w:lang w:val="en-US" w:eastAsia="zh-CN"/>
        </w:rPr>
      </w:pPr>
    </w:p>
    <w:p w14:paraId="0F4CB6FD">
      <w:pPr>
        <w:pStyle w:val="3"/>
        <w:ind w:left="0" w:leftChars="0"/>
        <w:rPr>
          <w:rFonts w:hint="eastAsia"/>
        </w:rPr>
      </w:pPr>
    </w:p>
    <w:p w14:paraId="2277CE79">
      <w:pPr>
        <w:pStyle w:val="3"/>
        <w:ind w:left="0" w:leftChars="0"/>
        <w:rPr>
          <w:rFonts w:hint="eastAsia"/>
        </w:rPr>
      </w:pPr>
    </w:p>
    <w:p w14:paraId="01DBC4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WUwNDIyN2U0NzJhZWNhZDY3YzEyZTNlODNlMDQifQ=="/>
  </w:docVars>
  <w:rsids>
    <w:rsidRoot w:val="6723599C"/>
    <w:rsid w:val="02194A13"/>
    <w:rsid w:val="0B291B70"/>
    <w:rsid w:val="0DDE3020"/>
    <w:rsid w:val="176C3651"/>
    <w:rsid w:val="1D206D5A"/>
    <w:rsid w:val="3B644E6A"/>
    <w:rsid w:val="3C724EE2"/>
    <w:rsid w:val="3DF41ED7"/>
    <w:rsid w:val="639B37D1"/>
    <w:rsid w:val="6723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187</Words>
  <Characters>201</Characters>
  <Lines>0</Lines>
  <Paragraphs>0</Paragraphs>
  <TotalTime>2</TotalTime>
  <ScaleCrop>false</ScaleCrop>
  <LinksUpToDate>false</LinksUpToDate>
  <CharactersWithSpaces>218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2022-06-16T01:23:00Z</dcterms:created>
  <dc:creator>心泉（刘芳）</dc:creator>
  <cp:lastModifiedBy>王剑</cp:lastModifiedBy>
  <dcterms:modified xsi:type="dcterms:W3CDTF">2024-11-18T08:54:43Z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DBFDD5248A7B403D926B026A2681B797_13</vt:lpwstr>
  </property>
</Properties>
</file>